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70B" w:rsidRPr="0032270B" w:rsidRDefault="0032270B" w:rsidP="0032270B">
      <w:pPr>
        <w:spacing w:after="0" w:line="240" w:lineRule="auto"/>
        <w:ind w:left="120"/>
        <w:jc w:val="center"/>
        <w:rPr>
          <w:rFonts w:ascii="Times New Roman" w:hAnsi="Times New Roman" w:cs="Times New Roman"/>
          <w:sz w:val="24"/>
          <w:szCs w:val="24"/>
        </w:rPr>
      </w:pPr>
      <w:bookmarkStart w:id="0" w:name="block-3385378"/>
      <w:r w:rsidRPr="0032270B">
        <w:rPr>
          <w:rFonts w:ascii="Times New Roman" w:hAnsi="Times New Roman" w:cs="Times New Roman"/>
          <w:b/>
          <w:color w:val="000000"/>
          <w:sz w:val="24"/>
          <w:szCs w:val="24"/>
        </w:rPr>
        <w:t>МИНИСТЕРСТВО ПРОСВЕЩЕНИЯ РОССИЙСКОЙ ФЕДЕРАЦИИ</w:t>
      </w:r>
    </w:p>
    <w:p w:rsidR="0032270B" w:rsidRPr="0032270B" w:rsidRDefault="0032270B" w:rsidP="0032270B">
      <w:pPr>
        <w:spacing w:after="0" w:line="240" w:lineRule="auto"/>
        <w:ind w:left="120"/>
        <w:jc w:val="center"/>
        <w:rPr>
          <w:rFonts w:ascii="Times New Roman" w:hAnsi="Times New Roman" w:cs="Times New Roman"/>
          <w:sz w:val="24"/>
          <w:szCs w:val="24"/>
        </w:rPr>
      </w:pPr>
      <w:r w:rsidRPr="0032270B">
        <w:rPr>
          <w:rFonts w:ascii="Times New Roman" w:hAnsi="Times New Roman" w:cs="Times New Roman"/>
          <w:b/>
          <w:color w:val="000000"/>
          <w:sz w:val="24"/>
          <w:szCs w:val="24"/>
        </w:rPr>
        <w:t xml:space="preserve">‌Министерство образования Республики Мордовия </w:t>
      </w:r>
      <w:r w:rsidRPr="0032270B">
        <w:rPr>
          <w:rFonts w:ascii="Times New Roman" w:hAnsi="Times New Roman" w:cs="Times New Roman"/>
          <w:sz w:val="24"/>
          <w:szCs w:val="24"/>
        </w:rPr>
        <w:br/>
      </w:r>
      <w:bookmarkStart w:id="1" w:name="458a8b50-bc87-4dce-ba15-54688bfa7451"/>
      <w:bookmarkEnd w:id="1"/>
      <w:r w:rsidRPr="0032270B">
        <w:rPr>
          <w:rFonts w:ascii="Times New Roman" w:hAnsi="Times New Roman" w:cs="Times New Roman"/>
          <w:b/>
          <w:color w:val="000000"/>
          <w:sz w:val="24"/>
          <w:szCs w:val="24"/>
        </w:rPr>
        <w:t xml:space="preserve">‌‌ </w:t>
      </w:r>
    </w:p>
    <w:p w:rsidR="0032270B" w:rsidRPr="0032270B" w:rsidRDefault="0032270B" w:rsidP="0032270B">
      <w:pPr>
        <w:spacing w:after="0" w:line="240" w:lineRule="auto"/>
        <w:ind w:left="120"/>
        <w:jc w:val="center"/>
        <w:rPr>
          <w:rFonts w:ascii="Times New Roman" w:hAnsi="Times New Roman" w:cs="Times New Roman"/>
          <w:sz w:val="24"/>
          <w:szCs w:val="24"/>
        </w:rPr>
      </w:pPr>
      <w:r w:rsidRPr="0032270B">
        <w:rPr>
          <w:rFonts w:ascii="Times New Roman" w:hAnsi="Times New Roman" w:cs="Times New Roman"/>
          <w:b/>
          <w:color w:val="000000"/>
          <w:sz w:val="24"/>
          <w:szCs w:val="24"/>
        </w:rPr>
        <w:t xml:space="preserve">‌Муниципальное бюджетное общеобразовательное учреждение </w:t>
      </w:r>
      <w:r w:rsidRPr="0032270B">
        <w:rPr>
          <w:rFonts w:ascii="Times New Roman" w:hAnsi="Times New Roman" w:cs="Times New Roman"/>
          <w:sz w:val="24"/>
          <w:szCs w:val="24"/>
        </w:rPr>
        <w:br/>
      </w:r>
      <w:r w:rsidRPr="0032270B">
        <w:rPr>
          <w:rFonts w:ascii="Times New Roman" w:hAnsi="Times New Roman" w:cs="Times New Roman"/>
          <w:b/>
          <w:color w:val="000000"/>
          <w:sz w:val="24"/>
          <w:szCs w:val="24"/>
        </w:rPr>
        <w:t xml:space="preserve"> "Тат - Пишленская средняя общеобразовательная школа" </w:t>
      </w:r>
      <w:r w:rsidRPr="0032270B">
        <w:rPr>
          <w:rFonts w:ascii="Times New Roman" w:hAnsi="Times New Roman" w:cs="Times New Roman"/>
          <w:sz w:val="24"/>
          <w:szCs w:val="24"/>
        </w:rPr>
        <w:br/>
      </w:r>
      <w:r w:rsidRPr="0032270B">
        <w:rPr>
          <w:rFonts w:ascii="Times New Roman" w:hAnsi="Times New Roman" w:cs="Times New Roman"/>
          <w:b/>
          <w:color w:val="000000"/>
          <w:sz w:val="24"/>
          <w:szCs w:val="24"/>
        </w:rPr>
        <w:t xml:space="preserve"> Рузаевского муниципального района</w:t>
      </w:r>
      <w:bookmarkStart w:id="2" w:name="a4973ee1-7119-49dd-ab64-b9ca30404961"/>
      <w:bookmarkEnd w:id="2"/>
    </w:p>
    <w:p w:rsidR="0032270B" w:rsidRPr="0032270B" w:rsidRDefault="0032270B" w:rsidP="0032270B">
      <w:pPr>
        <w:spacing w:after="0"/>
        <w:rPr>
          <w:rFonts w:ascii="Times New Roman" w:hAnsi="Times New Roman" w:cs="Times New Roman"/>
          <w:sz w:val="24"/>
          <w:szCs w:val="24"/>
        </w:rPr>
      </w:pPr>
    </w:p>
    <w:p w:rsidR="0032270B" w:rsidRPr="0032270B" w:rsidRDefault="0032270B" w:rsidP="0032270B">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32270B" w:rsidRPr="0032270B" w:rsidTr="0032270B">
        <w:tc>
          <w:tcPr>
            <w:tcW w:w="3114" w:type="dxa"/>
          </w:tcPr>
          <w:p w:rsidR="0032270B" w:rsidRPr="0032270B" w:rsidRDefault="0032270B">
            <w:pPr>
              <w:autoSpaceDE w:val="0"/>
              <w:autoSpaceDN w:val="0"/>
              <w:spacing w:after="120"/>
              <w:jc w:val="both"/>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РАССМОТРЕНО</w:t>
            </w:r>
          </w:p>
          <w:p w:rsidR="0032270B" w:rsidRPr="0032270B" w:rsidRDefault="0032270B">
            <w:pPr>
              <w:autoSpaceDE w:val="0"/>
              <w:autoSpaceDN w:val="0"/>
              <w:spacing w:after="120"/>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Руководителем МО учителей естественно-математического цикла</w:t>
            </w:r>
          </w:p>
          <w:p w:rsidR="0032270B" w:rsidRPr="0032270B" w:rsidRDefault="0032270B">
            <w:pPr>
              <w:autoSpaceDE w:val="0"/>
              <w:autoSpaceDN w:val="0"/>
              <w:spacing w:after="120" w:line="240" w:lineRule="auto"/>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 xml:space="preserve">________________________ </w:t>
            </w:r>
          </w:p>
          <w:p w:rsidR="0032270B" w:rsidRPr="0032270B" w:rsidRDefault="0032270B">
            <w:pPr>
              <w:autoSpaceDE w:val="0"/>
              <w:autoSpaceDN w:val="0"/>
              <w:spacing w:after="0" w:line="240" w:lineRule="auto"/>
              <w:jc w:val="right"/>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Попкова Н.С</w:t>
            </w:r>
          </w:p>
          <w:p w:rsidR="0032270B" w:rsidRPr="0032270B" w:rsidRDefault="0032270B">
            <w:pPr>
              <w:autoSpaceDE w:val="0"/>
              <w:autoSpaceDN w:val="0"/>
              <w:spacing w:after="0" w:line="240" w:lineRule="auto"/>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 xml:space="preserve">Протокол №1 </w:t>
            </w:r>
          </w:p>
          <w:p w:rsidR="0032270B" w:rsidRPr="0032270B" w:rsidRDefault="0032270B">
            <w:pPr>
              <w:autoSpaceDE w:val="0"/>
              <w:autoSpaceDN w:val="0"/>
              <w:spacing w:after="0" w:line="240" w:lineRule="auto"/>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от «     »                              г.</w:t>
            </w:r>
          </w:p>
          <w:p w:rsidR="0032270B" w:rsidRPr="0032270B" w:rsidRDefault="0032270B">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32270B" w:rsidRPr="0032270B" w:rsidRDefault="0032270B">
            <w:pPr>
              <w:autoSpaceDE w:val="0"/>
              <w:autoSpaceDN w:val="0"/>
              <w:spacing w:after="120" w:line="240" w:lineRule="auto"/>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 xml:space="preserve"> </w:t>
            </w:r>
          </w:p>
          <w:p w:rsidR="0032270B" w:rsidRPr="0032270B" w:rsidRDefault="0032270B">
            <w:pPr>
              <w:autoSpaceDE w:val="0"/>
              <w:autoSpaceDN w:val="0"/>
              <w:spacing w:after="0" w:line="240" w:lineRule="auto"/>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 xml:space="preserve"> </w:t>
            </w:r>
          </w:p>
          <w:p w:rsidR="0032270B" w:rsidRPr="0032270B" w:rsidRDefault="0032270B">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32270B" w:rsidRPr="0032270B" w:rsidRDefault="0032270B">
            <w:pPr>
              <w:autoSpaceDE w:val="0"/>
              <w:autoSpaceDN w:val="0"/>
              <w:spacing w:after="120"/>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СОГЛАСОВАНО</w:t>
            </w:r>
          </w:p>
          <w:p w:rsidR="0032270B" w:rsidRPr="0032270B" w:rsidRDefault="0032270B">
            <w:pPr>
              <w:autoSpaceDE w:val="0"/>
              <w:autoSpaceDN w:val="0"/>
              <w:spacing w:after="120"/>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Заместитель директора по УВР</w:t>
            </w:r>
          </w:p>
          <w:p w:rsidR="0032270B" w:rsidRPr="0032270B" w:rsidRDefault="0032270B">
            <w:pPr>
              <w:autoSpaceDE w:val="0"/>
              <w:autoSpaceDN w:val="0"/>
              <w:spacing w:after="120" w:line="240" w:lineRule="auto"/>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 xml:space="preserve">________________________ </w:t>
            </w:r>
          </w:p>
          <w:p w:rsidR="0032270B" w:rsidRPr="0032270B" w:rsidRDefault="0032270B">
            <w:pPr>
              <w:autoSpaceDE w:val="0"/>
              <w:autoSpaceDN w:val="0"/>
              <w:spacing w:after="0" w:line="240" w:lineRule="auto"/>
              <w:jc w:val="right"/>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Видясова Е.В</w:t>
            </w:r>
          </w:p>
          <w:p w:rsidR="0032270B" w:rsidRPr="0032270B" w:rsidRDefault="0032270B">
            <w:pPr>
              <w:autoSpaceDE w:val="0"/>
              <w:autoSpaceDN w:val="0"/>
              <w:spacing w:after="0" w:line="240" w:lineRule="auto"/>
              <w:rPr>
                <w:rFonts w:ascii="Times New Roman" w:eastAsia="Times New Roman" w:hAnsi="Times New Roman" w:cs="Times New Roman"/>
                <w:color w:val="000000"/>
                <w:sz w:val="24"/>
                <w:szCs w:val="24"/>
              </w:rPr>
            </w:pPr>
          </w:p>
          <w:p w:rsidR="0032270B" w:rsidRPr="0032270B" w:rsidRDefault="0032270B">
            <w:pPr>
              <w:autoSpaceDE w:val="0"/>
              <w:autoSpaceDN w:val="0"/>
              <w:spacing w:after="0" w:line="240" w:lineRule="auto"/>
              <w:rPr>
                <w:rFonts w:ascii="Times New Roman" w:eastAsia="Times New Roman" w:hAnsi="Times New Roman" w:cs="Times New Roman"/>
                <w:color w:val="000000"/>
                <w:sz w:val="24"/>
                <w:szCs w:val="24"/>
              </w:rPr>
            </w:pPr>
            <w:r w:rsidRPr="0032270B">
              <w:rPr>
                <w:rFonts w:ascii="Times New Roman" w:eastAsia="Times New Roman" w:hAnsi="Times New Roman" w:cs="Times New Roman"/>
                <w:color w:val="000000"/>
                <w:sz w:val="24"/>
                <w:szCs w:val="24"/>
              </w:rPr>
              <w:t>от «     »                              г.</w:t>
            </w:r>
          </w:p>
          <w:p w:rsidR="0032270B" w:rsidRPr="0032270B" w:rsidRDefault="0032270B">
            <w:pPr>
              <w:autoSpaceDE w:val="0"/>
              <w:autoSpaceDN w:val="0"/>
              <w:spacing w:after="120" w:line="240" w:lineRule="auto"/>
              <w:jc w:val="both"/>
              <w:rPr>
                <w:rFonts w:ascii="Times New Roman" w:eastAsia="Times New Roman" w:hAnsi="Times New Roman" w:cs="Times New Roman"/>
                <w:color w:val="000000"/>
                <w:sz w:val="24"/>
                <w:szCs w:val="24"/>
              </w:rPr>
            </w:pPr>
          </w:p>
        </w:tc>
      </w:tr>
    </w:tbl>
    <w:p w:rsidR="00304752" w:rsidRPr="0032270B" w:rsidRDefault="002E58AF">
      <w:pPr>
        <w:spacing w:after="0"/>
        <w:ind w:left="120"/>
        <w:rPr>
          <w:rFonts w:ascii="Times New Roman" w:hAnsi="Times New Roman" w:cs="Times New Roman"/>
          <w:sz w:val="24"/>
          <w:szCs w:val="24"/>
        </w:rPr>
      </w:pPr>
      <w:r w:rsidRPr="0032270B">
        <w:rPr>
          <w:rFonts w:ascii="Times New Roman" w:hAnsi="Times New Roman" w:cs="Times New Roman"/>
          <w:color w:val="000000"/>
          <w:sz w:val="24"/>
          <w:szCs w:val="24"/>
        </w:rPr>
        <w:t>‌</w:t>
      </w:r>
    </w:p>
    <w:p w:rsidR="00304752" w:rsidRPr="0032270B" w:rsidRDefault="00304752">
      <w:pPr>
        <w:spacing w:after="0"/>
        <w:ind w:left="120"/>
        <w:rPr>
          <w:rFonts w:ascii="Times New Roman" w:hAnsi="Times New Roman" w:cs="Times New Roman"/>
          <w:sz w:val="24"/>
          <w:szCs w:val="24"/>
        </w:rPr>
      </w:pPr>
    </w:p>
    <w:p w:rsidR="00304752" w:rsidRPr="0032270B" w:rsidRDefault="00304752">
      <w:pPr>
        <w:spacing w:after="0"/>
        <w:ind w:left="120"/>
        <w:rPr>
          <w:rFonts w:ascii="Times New Roman" w:hAnsi="Times New Roman" w:cs="Times New Roman"/>
          <w:sz w:val="24"/>
          <w:szCs w:val="24"/>
        </w:rPr>
      </w:pPr>
    </w:p>
    <w:p w:rsidR="00304752" w:rsidRPr="0032270B" w:rsidRDefault="00304752">
      <w:pPr>
        <w:spacing w:after="0"/>
        <w:ind w:left="120"/>
        <w:rPr>
          <w:rFonts w:ascii="Times New Roman" w:hAnsi="Times New Roman" w:cs="Times New Roman"/>
          <w:sz w:val="24"/>
          <w:szCs w:val="24"/>
        </w:rPr>
      </w:pPr>
    </w:p>
    <w:p w:rsidR="00304752" w:rsidRPr="0032270B" w:rsidRDefault="002E58AF">
      <w:pPr>
        <w:spacing w:after="0" w:line="408" w:lineRule="auto"/>
        <w:ind w:left="120"/>
        <w:jc w:val="center"/>
        <w:rPr>
          <w:rFonts w:ascii="Times New Roman" w:hAnsi="Times New Roman" w:cs="Times New Roman"/>
          <w:sz w:val="24"/>
          <w:szCs w:val="24"/>
        </w:rPr>
      </w:pPr>
      <w:r w:rsidRPr="0032270B">
        <w:rPr>
          <w:rFonts w:ascii="Times New Roman" w:hAnsi="Times New Roman" w:cs="Times New Roman"/>
          <w:b/>
          <w:color w:val="000000"/>
          <w:sz w:val="24"/>
          <w:szCs w:val="24"/>
        </w:rPr>
        <w:t>РАБОЧАЯ ПРОГРАММА</w:t>
      </w:r>
    </w:p>
    <w:p w:rsidR="00304752" w:rsidRPr="0032270B" w:rsidRDefault="002E58AF">
      <w:pPr>
        <w:spacing w:after="0" w:line="408" w:lineRule="auto"/>
        <w:ind w:left="120"/>
        <w:jc w:val="center"/>
        <w:rPr>
          <w:rFonts w:ascii="Times New Roman" w:hAnsi="Times New Roman" w:cs="Times New Roman"/>
          <w:sz w:val="24"/>
          <w:szCs w:val="24"/>
        </w:rPr>
      </w:pPr>
      <w:r w:rsidRPr="0032270B">
        <w:rPr>
          <w:rFonts w:ascii="Times New Roman" w:hAnsi="Times New Roman" w:cs="Times New Roman"/>
          <w:color w:val="000000"/>
          <w:sz w:val="24"/>
          <w:szCs w:val="24"/>
        </w:rPr>
        <w:t>(ID 483074)</w:t>
      </w:r>
    </w:p>
    <w:p w:rsidR="00304752" w:rsidRPr="0032270B" w:rsidRDefault="00304752">
      <w:pPr>
        <w:spacing w:after="0"/>
        <w:ind w:left="120"/>
        <w:jc w:val="center"/>
        <w:rPr>
          <w:rFonts w:ascii="Times New Roman" w:hAnsi="Times New Roman" w:cs="Times New Roman"/>
          <w:sz w:val="24"/>
          <w:szCs w:val="24"/>
        </w:rPr>
      </w:pPr>
    </w:p>
    <w:p w:rsidR="00304752" w:rsidRPr="0032270B" w:rsidRDefault="002E58AF">
      <w:pPr>
        <w:spacing w:after="0" w:line="408" w:lineRule="auto"/>
        <w:ind w:left="120"/>
        <w:jc w:val="center"/>
        <w:rPr>
          <w:rFonts w:ascii="Times New Roman" w:hAnsi="Times New Roman" w:cs="Times New Roman"/>
          <w:sz w:val="24"/>
          <w:szCs w:val="24"/>
        </w:rPr>
      </w:pPr>
      <w:r w:rsidRPr="0032270B">
        <w:rPr>
          <w:rFonts w:ascii="Times New Roman" w:hAnsi="Times New Roman" w:cs="Times New Roman"/>
          <w:b/>
          <w:color w:val="000000"/>
          <w:sz w:val="24"/>
          <w:szCs w:val="24"/>
        </w:rPr>
        <w:t>учебного предмета «Химия. Базовый уровень»</w:t>
      </w:r>
    </w:p>
    <w:p w:rsidR="00304752" w:rsidRPr="0032270B" w:rsidRDefault="002E58AF">
      <w:pPr>
        <w:spacing w:after="0" w:line="408" w:lineRule="auto"/>
        <w:ind w:left="120"/>
        <w:jc w:val="center"/>
        <w:rPr>
          <w:rFonts w:ascii="Times New Roman" w:hAnsi="Times New Roman" w:cs="Times New Roman"/>
          <w:sz w:val="24"/>
          <w:szCs w:val="24"/>
        </w:rPr>
      </w:pPr>
      <w:r w:rsidRPr="0032270B">
        <w:rPr>
          <w:rFonts w:ascii="Times New Roman" w:hAnsi="Times New Roman" w:cs="Times New Roman"/>
          <w:color w:val="000000"/>
          <w:sz w:val="24"/>
          <w:szCs w:val="24"/>
        </w:rPr>
        <w:t xml:space="preserve">для обучающихся 10 – 11 классов </w:t>
      </w:r>
    </w:p>
    <w:p w:rsidR="00304752" w:rsidRPr="0032270B" w:rsidRDefault="00304752">
      <w:pPr>
        <w:spacing w:after="0"/>
        <w:ind w:left="120"/>
        <w:jc w:val="center"/>
        <w:rPr>
          <w:rFonts w:ascii="Times New Roman" w:hAnsi="Times New Roman" w:cs="Times New Roman"/>
          <w:sz w:val="24"/>
          <w:szCs w:val="24"/>
        </w:rPr>
      </w:pPr>
    </w:p>
    <w:p w:rsidR="00304752" w:rsidRPr="0032270B" w:rsidRDefault="00304752">
      <w:pPr>
        <w:spacing w:after="0"/>
        <w:ind w:left="120"/>
        <w:jc w:val="center"/>
        <w:rPr>
          <w:rFonts w:ascii="Times New Roman" w:hAnsi="Times New Roman" w:cs="Times New Roman"/>
          <w:sz w:val="24"/>
          <w:szCs w:val="24"/>
        </w:rPr>
      </w:pPr>
    </w:p>
    <w:p w:rsidR="00304752" w:rsidRPr="0032270B" w:rsidRDefault="00304752">
      <w:pPr>
        <w:spacing w:after="0"/>
        <w:ind w:left="120"/>
        <w:jc w:val="center"/>
        <w:rPr>
          <w:rFonts w:ascii="Times New Roman" w:hAnsi="Times New Roman" w:cs="Times New Roman"/>
          <w:sz w:val="24"/>
          <w:szCs w:val="24"/>
        </w:rPr>
      </w:pPr>
    </w:p>
    <w:p w:rsidR="00304752" w:rsidRPr="0032270B" w:rsidRDefault="00304752">
      <w:pPr>
        <w:spacing w:after="0"/>
        <w:ind w:left="120"/>
        <w:jc w:val="center"/>
        <w:rPr>
          <w:rFonts w:ascii="Times New Roman" w:hAnsi="Times New Roman" w:cs="Times New Roman"/>
          <w:sz w:val="24"/>
          <w:szCs w:val="24"/>
        </w:rPr>
      </w:pPr>
    </w:p>
    <w:p w:rsidR="00304752" w:rsidRPr="0032270B" w:rsidRDefault="00304752">
      <w:pPr>
        <w:spacing w:after="0"/>
        <w:ind w:left="120"/>
        <w:jc w:val="center"/>
        <w:rPr>
          <w:rFonts w:ascii="Times New Roman" w:hAnsi="Times New Roman" w:cs="Times New Roman"/>
          <w:sz w:val="24"/>
          <w:szCs w:val="24"/>
        </w:rPr>
      </w:pPr>
    </w:p>
    <w:p w:rsidR="00304752" w:rsidRPr="0032270B" w:rsidRDefault="00304752">
      <w:pPr>
        <w:spacing w:after="0"/>
        <w:ind w:left="120"/>
        <w:jc w:val="center"/>
        <w:rPr>
          <w:rFonts w:ascii="Times New Roman" w:hAnsi="Times New Roman" w:cs="Times New Roman"/>
          <w:sz w:val="24"/>
          <w:szCs w:val="24"/>
        </w:rPr>
      </w:pPr>
    </w:p>
    <w:p w:rsidR="00304752" w:rsidRPr="0032270B" w:rsidRDefault="00304752">
      <w:pPr>
        <w:spacing w:after="0"/>
        <w:ind w:left="120"/>
        <w:jc w:val="center"/>
        <w:rPr>
          <w:rFonts w:ascii="Times New Roman" w:hAnsi="Times New Roman" w:cs="Times New Roman"/>
          <w:sz w:val="24"/>
          <w:szCs w:val="24"/>
        </w:rPr>
      </w:pPr>
    </w:p>
    <w:p w:rsidR="00304752" w:rsidRPr="0032270B" w:rsidRDefault="00304752">
      <w:pPr>
        <w:spacing w:after="0"/>
        <w:ind w:left="120"/>
        <w:jc w:val="center"/>
        <w:rPr>
          <w:rFonts w:ascii="Times New Roman" w:hAnsi="Times New Roman" w:cs="Times New Roman"/>
          <w:sz w:val="24"/>
          <w:szCs w:val="24"/>
        </w:rPr>
      </w:pPr>
    </w:p>
    <w:p w:rsidR="00304752" w:rsidRPr="0032270B" w:rsidRDefault="00304752">
      <w:pPr>
        <w:spacing w:after="0"/>
        <w:ind w:left="120"/>
        <w:jc w:val="center"/>
        <w:rPr>
          <w:rFonts w:ascii="Times New Roman" w:hAnsi="Times New Roman" w:cs="Times New Roman"/>
          <w:sz w:val="24"/>
          <w:szCs w:val="24"/>
        </w:rPr>
      </w:pPr>
    </w:p>
    <w:p w:rsidR="00304752" w:rsidRDefault="00304752">
      <w:pPr>
        <w:spacing w:after="0"/>
        <w:ind w:left="120"/>
        <w:jc w:val="center"/>
        <w:rPr>
          <w:rFonts w:ascii="Times New Roman" w:hAnsi="Times New Roman" w:cs="Times New Roman"/>
          <w:sz w:val="24"/>
          <w:szCs w:val="24"/>
        </w:rPr>
      </w:pPr>
    </w:p>
    <w:p w:rsidR="0032270B" w:rsidRDefault="0032270B">
      <w:pPr>
        <w:spacing w:after="0"/>
        <w:ind w:left="120"/>
        <w:jc w:val="center"/>
        <w:rPr>
          <w:rFonts w:ascii="Times New Roman" w:hAnsi="Times New Roman" w:cs="Times New Roman"/>
          <w:sz w:val="24"/>
          <w:szCs w:val="24"/>
        </w:rPr>
      </w:pPr>
    </w:p>
    <w:p w:rsidR="0032270B" w:rsidRDefault="0032270B">
      <w:pPr>
        <w:spacing w:after="0"/>
        <w:ind w:left="120"/>
        <w:jc w:val="center"/>
        <w:rPr>
          <w:rFonts w:ascii="Times New Roman" w:hAnsi="Times New Roman" w:cs="Times New Roman"/>
          <w:sz w:val="24"/>
          <w:szCs w:val="24"/>
        </w:rPr>
      </w:pPr>
    </w:p>
    <w:p w:rsidR="0032270B" w:rsidRPr="0032270B" w:rsidRDefault="0032270B">
      <w:pPr>
        <w:spacing w:after="0"/>
        <w:ind w:left="120"/>
        <w:jc w:val="center"/>
        <w:rPr>
          <w:rFonts w:ascii="Times New Roman" w:hAnsi="Times New Roman" w:cs="Times New Roman"/>
          <w:sz w:val="24"/>
          <w:szCs w:val="24"/>
        </w:rPr>
      </w:pPr>
    </w:p>
    <w:p w:rsidR="00304752" w:rsidRPr="0032270B" w:rsidRDefault="00304752">
      <w:pPr>
        <w:spacing w:after="0"/>
        <w:ind w:left="120"/>
        <w:jc w:val="center"/>
        <w:rPr>
          <w:rFonts w:ascii="Times New Roman" w:hAnsi="Times New Roman" w:cs="Times New Roman"/>
          <w:sz w:val="24"/>
          <w:szCs w:val="24"/>
        </w:rPr>
      </w:pPr>
    </w:p>
    <w:p w:rsidR="00304752" w:rsidRPr="0032270B" w:rsidRDefault="00304752">
      <w:pPr>
        <w:spacing w:after="0"/>
        <w:ind w:left="120"/>
        <w:jc w:val="center"/>
        <w:rPr>
          <w:rFonts w:ascii="Times New Roman" w:hAnsi="Times New Roman" w:cs="Times New Roman"/>
          <w:sz w:val="24"/>
          <w:szCs w:val="24"/>
        </w:rPr>
      </w:pPr>
    </w:p>
    <w:p w:rsidR="00304752" w:rsidRPr="0032270B" w:rsidRDefault="002E58AF">
      <w:pPr>
        <w:spacing w:after="0"/>
        <w:ind w:left="120"/>
        <w:jc w:val="center"/>
        <w:rPr>
          <w:rFonts w:ascii="Times New Roman" w:hAnsi="Times New Roman" w:cs="Times New Roman"/>
          <w:sz w:val="24"/>
          <w:szCs w:val="24"/>
        </w:rPr>
      </w:pPr>
      <w:r w:rsidRPr="0032270B">
        <w:rPr>
          <w:rFonts w:ascii="Times New Roman" w:hAnsi="Times New Roman" w:cs="Times New Roman"/>
          <w:color w:val="000000"/>
          <w:sz w:val="24"/>
          <w:szCs w:val="24"/>
        </w:rPr>
        <w:t>​</w:t>
      </w:r>
      <w:r w:rsidR="0032270B">
        <w:rPr>
          <w:rFonts w:ascii="Times New Roman" w:hAnsi="Times New Roman" w:cs="Times New Roman"/>
          <w:b/>
          <w:color w:val="000000"/>
          <w:sz w:val="24"/>
          <w:szCs w:val="24"/>
        </w:rPr>
        <w:t>Тат-Пишля</w:t>
      </w:r>
      <w:r w:rsidRPr="0032270B">
        <w:rPr>
          <w:rFonts w:ascii="Times New Roman" w:hAnsi="Times New Roman" w:cs="Times New Roman"/>
          <w:b/>
          <w:color w:val="000000"/>
          <w:sz w:val="24"/>
          <w:szCs w:val="24"/>
        </w:rPr>
        <w:t xml:space="preserve">‌ </w:t>
      </w:r>
      <w:bookmarkStart w:id="3" w:name="d0353ffa-3b9d-4f1b-95cd-292ab35e49b4"/>
      <w:r w:rsidRPr="0032270B">
        <w:rPr>
          <w:rFonts w:ascii="Times New Roman" w:hAnsi="Times New Roman" w:cs="Times New Roman"/>
          <w:b/>
          <w:color w:val="000000"/>
          <w:sz w:val="24"/>
          <w:szCs w:val="24"/>
        </w:rPr>
        <w:t>2023</w:t>
      </w:r>
      <w:bookmarkEnd w:id="3"/>
      <w:r w:rsidRPr="0032270B">
        <w:rPr>
          <w:rFonts w:ascii="Times New Roman" w:hAnsi="Times New Roman" w:cs="Times New Roman"/>
          <w:b/>
          <w:color w:val="000000"/>
          <w:sz w:val="24"/>
          <w:szCs w:val="24"/>
        </w:rPr>
        <w:t>‌</w:t>
      </w:r>
      <w:r w:rsidRPr="0032270B">
        <w:rPr>
          <w:rFonts w:ascii="Times New Roman" w:hAnsi="Times New Roman" w:cs="Times New Roman"/>
          <w:color w:val="000000"/>
          <w:sz w:val="24"/>
          <w:szCs w:val="24"/>
        </w:rPr>
        <w:t>​</w:t>
      </w:r>
    </w:p>
    <w:p w:rsidR="00304752" w:rsidRPr="0032270B" w:rsidRDefault="00304752">
      <w:pPr>
        <w:spacing w:after="0"/>
        <w:ind w:left="120"/>
        <w:rPr>
          <w:rFonts w:ascii="Times New Roman" w:hAnsi="Times New Roman" w:cs="Times New Roman"/>
          <w:sz w:val="24"/>
          <w:szCs w:val="24"/>
        </w:rPr>
      </w:pPr>
    </w:p>
    <w:p w:rsidR="00304752" w:rsidRPr="0032270B" w:rsidRDefault="002E58AF" w:rsidP="0032270B">
      <w:pPr>
        <w:spacing w:after="0"/>
        <w:ind w:firstLine="600"/>
        <w:rPr>
          <w:rFonts w:ascii="Times New Roman" w:hAnsi="Times New Roman" w:cs="Times New Roman"/>
          <w:sz w:val="24"/>
          <w:szCs w:val="24"/>
        </w:rPr>
      </w:pPr>
      <w:bookmarkStart w:id="4" w:name="_Toc118729915"/>
      <w:bookmarkStart w:id="5" w:name="block-3385379"/>
      <w:bookmarkEnd w:id="0"/>
      <w:bookmarkEnd w:id="4"/>
      <w:r w:rsidRPr="0032270B">
        <w:rPr>
          <w:rFonts w:ascii="Times New Roman" w:hAnsi="Times New Roman" w:cs="Times New Roman"/>
          <w:b/>
          <w:color w:val="000000"/>
          <w:sz w:val="24"/>
          <w:szCs w:val="24"/>
        </w:rPr>
        <w:t>ПОЯСНИТЕЛЬНАЯ ЗАПИСКА</w:t>
      </w:r>
    </w:p>
    <w:p w:rsidR="00304752" w:rsidRPr="0033469A" w:rsidRDefault="002E58AF" w:rsidP="0032270B">
      <w:pPr>
        <w:spacing w:after="0"/>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33469A">
        <w:rPr>
          <w:rFonts w:ascii="Times New Roman" w:hAnsi="Times New Roman" w:cs="Times New Roman"/>
          <w:color w:val="000000"/>
          <w:sz w:val="24"/>
          <w:szCs w:val="24"/>
        </w:rPr>
        <w:t>2015 № 996 - р.).​</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w:t>
      </w:r>
      <w:r w:rsidRPr="0032270B">
        <w:rPr>
          <w:rFonts w:ascii="Times New Roman" w:hAnsi="Times New Roman" w:cs="Times New Roman"/>
          <w:color w:val="000000"/>
          <w:sz w:val="24"/>
          <w:szCs w:val="24"/>
        </w:rPr>
        <w:lastRenderedPageBreak/>
        <w:t>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Согласно данной точке зрения главными целями изучения предмета «Химия» на базовом уровне (10 –11 кл.) являются:</w:t>
      </w:r>
    </w:p>
    <w:p w:rsidR="00304752" w:rsidRPr="0032270B" w:rsidRDefault="002E58AF" w:rsidP="0032270B">
      <w:pPr>
        <w:numPr>
          <w:ilvl w:val="0"/>
          <w:numId w:val="1"/>
        </w:numPr>
        <w:spacing w:after="0" w:line="264" w:lineRule="auto"/>
        <w:ind w:left="0"/>
        <w:rPr>
          <w:rFonts w:ascii="Times New Roman" w:hAnsi="Times New Roman" w:cs="Times New Roman"/>
          <w:sz w:val="24"/>
          <w:szCs w:val="24"/>
        </w:rPr>
      </w:pPr>
      <w:r w:rsidRPr="0032270B">
        <w:rPr>
          <w:rFonts w:ascii="Times New Roman" w:hAnsi="Times New Roman" w:cs="Times New Roman"/>
          <w:color w:val="000000"/>
          <w:sz w:val="24"/>
          <w:szCs w:val="24"/>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304752" w:rsidRPr="0032270B" w:rsidRDefault="002E58AF" w:rsidP="0032270B">
      <w:pPr>
        <w:numPr>
          <w:ilvl w:val="0"/>
          <w:numId w:val="1"/>
        </w:numPr>
        <w:spacing w:after="0" w:line="264" w:lineRule="auto"/>
        <w:ind w:left="0"/>
        <w:rPr>
          <w:rFonts w:ascii="Times New Roman" w:hAnsi="Times New Roman" w:cs="Times New Roman"/>
          <w:sz w:val="24"/>
          <w:szCs w:val="24"/>
        </w:rPr>
      </w:pPr>
      <w:r w:rsidRPr="0032270B">
        <w:rPr>
          <w:rFonts w:ascii="Times New Roman" w:hAnsi="Times New Roman" w:cs="Times New Roman"/>
          <w:color w:val="000000"/>
          <w:sz w:val="24"/>
          <w:szCs w:val="24"/>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304752" w:rsidRPr="0032270B" w:rsidRDefault="002E58AF" w:rsidP="0032270B">
      <w:pPr>
        <w:numPr>
          <w:ilvl w:val="0"/>
          <w:numId w:val="1"/>
        </w:numPr>
        <w:spacing w:after="0" w:line="264" w:lineRule="auto"/>
        <w:ind w:left="0"/>
        <w:rPr>
          <w:rFonts w:ascii="Times New Roman" w:hAnsi="Times New Roman" w:cs="Times New Roman"/>
          <w:sz w:val="24"/>
          <w:szCs w:val="24"/>
        </w:rPr>
      </w:pPr>
      <w:r w:rsidRPr="0032270B">
        <w:rPr>
          <w:rFonts w:ascii="Times New Roman" w:hAnsi="Times New Roman" w:cs="Times New Roman"/>
          <w:color w:val="000000"/>
          <w:sz w:val="24"/>
          <w:szCs w:val="24"/>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 связи с этим при изучении предмета «Химия» доминирующее значение приобретают такие цели и задачи, как:</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w:t>
      </w:r>
      <w:r w:rsidRPr="0032270B">
        <w:rPr>
          <w:rFonts w:ascii="Times New Roman" w:hAnsi="Times New Roman" w:cs="Times New Roman"/>
          <w:color w:val="000000"/>
          <w:sz w:val="24"/>
          <w:szCs w:val="24"/>
        </w:rPr>
        <w:lastRenderedPageBreak/>
        <w:t>технологии для поиска и анализа учебной и научно-популярной информации химического содержания;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32270B" w:rsidRDefault="0032270B" w:rsidP="0032270B">
      <w:pPr>
        <w:spacing w:after="0"/>
        <w:rPr>
          <w:rFonts w:ascii="Times New Roman" w:hAnsi="Times New Roman" w:cs="Times New Roman"/>
          <w:sz w:val="24"/>
          <w:szCs w:val="24"/>
        </w:rPr>
      </w:pPr>
    </w:p>
    <w:p w:rsidR="00304752" w:rsidRPr="0032270B" w:rsidRDefault="002E58AF" w:rsidP="0032270B">
      <w:pPr>
        <w:spacing w:after="0" w:line="264" w:lineRule="auto"/>
        <w:rPr>
          <w:rFonts w:ascii="Times New Roman" w:hAnsi="Times New Roman" w:cs="Times New Roman"/>
          <w:sz w:val="24"/>
          <w:szCs w:val="24"/>
        </w:rPr>
      </w:pPr>
      <w:bookmarkStart w:id="6" w:name="block-3385380"/>
      <w:bookmarkEnd w:id="5"/>
      <w:r w:rsidRPr="0032270B">
        <w:rPr>
          <w:rFonts w:ascii="Times New Roman" w:hAnsi="Times New Roman" w:cs="Times New Roman"/>
          <w:color w:val="000000"/>
          <w:sz w:val="24"/>
          <w:szCs w:val="24"/>
        </w:rPr>
        <w:t>​</w:t>
      </w:r>
      <w:r w:rsidRPr="0032270B">
        <w:rPr>
          <w:rFonts w:ascii="Times New Roman" w:hAnsi="Times New Roman" w:cs="Times New Roman"/>
          <w:b/>
          <w:color w:val="000000"/>
          <w:sz w:val="24"/>
          <w:szCs w:val="24"/>
        </w:rPr>
        <w:t>СОДЕРЖАНИЕ ОБУЧЕНИЯ</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t>10 КЛАСС</w:t>
      </w:r>
      <w:r w:rsidRPr="0032270B">
        <w:rPr>
          <w:rFonts w:ascii="Times New Roman" w:hAnsi="Times New Roman" w:cs="Times New Roman"/>
          <w:color w:val="000000"/>
          <w:sz w:val="24"/>
          <w:szCs w:val="24"/>
        </w:rPr>
        <w:t xml:space="preserve"> </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t>ОРГАНИЧЕСКАЯ ХИМИЯ</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Теоретические основы органической химии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Углеводороды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Арены. Бензол: состав, строение, физические и химические свойства (реакции галогенирования и нитрования), получение и применение. </w:t>
      </w:r>
      <w:r w:rsidRPr="0032270B">
        <w:rPr>
          <w:rFonts w:ascii="Times New Roman" w:hAnsi="Times New Roman" w:cs="Times New Roman"/>
          <w:i/>
          <w:color w:val="000000"/>
          <w:sz w:val="24"/>
          <w:szCs w:val="24"/>
        </w:rPr>
        <w:t>Толуол: состав, строение, физические и химические свойства (реакции галогенирования и нитрования), получение и применение.</w:t>
      </w:r>
      <w:r w:rsidRPr="0032270B">
        <w:rPr>
          <w:rFonts w:ascii="Times New Roman" w:hAnsi="Times New Roman" w:cs="Times New Roman"/>
          <w:color w:val="000000"/>
          <w:sz w:val="24"/>
          <w:szCs w:val="24"/>
        </w:rPr>
        <w:t xml:space="preserve"> Токсичность аренов. Генетическая связь между углеводородами, принадлежащими к различным классам.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32270B">
        <w:rPr>
          <w:rFonts w:ascii="Times New Roman" w:hAnsi="Times New Roman" w:cs="Times New Roman"/>
          <w:color w:val="000000"/>
          <w:sz w:val="24"/>
          <w:szCs w:val="24"/>
          <w:u w:val="single"/>
        </w:rPr>
        <w:t>практической работы</w:t>
      </w:r>
      <w:r w:rsidRPr="0032270B">
        <w:rPr>
          <w:rFonts w:ascii="Times New Roman" w:hAnsi="Times New Roman" w:cs="Times New Roman"/>
          <w:color w:val="000000"/>
          <w:sz w:val="24"/>
          <w:szCs w:val="24"/>
        </w:rPr>
        <w:t xml:space="preserve">: получение этилена и изучение его свойств.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Расчётные задачи.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Кислородсодержащие органические соединения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Фенол: строение молекулы, физические и химические свойства. Токсичность фенола. Применение фенола.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Альдегиды и </w:t>
      </w:r>
      <w:r w:rsidRPr="0032270B">
        <w:rPr>
          <w:rFonts w:ascii="Times New Roman" w:hAnsi="Times New Roman" w:cs="Times New Roman"/>
          <w:i/>
          <w:color w:val="000000"/>
          <w:sz w:val="24"/>
          <w:szCs w:val="24"/>
        </w:rPr>
        <w:t>кетоны</w:t>
      </w:r>
      <w:r w:rsidRPr="0032270B">
        <w:rPr>
          <w:rFonts w:ascii="Times New Roman" w:hAnsi="Times New Roman" w:cs="Times New Roman"/>
          <w:color w:val="000000"/>
          <w:sz w:val="24"/>
          <w:szCs w:val="24"/>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Сложные эфиры как производные карбоновых кислот. Гидролиз сложных эфиров. Жиры. Гидролиз жиров. Применение жиров. Биологическая роль жиров.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Расчётные задачи.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Азотсодержащие органические соединения.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Высокомолекулярные соединения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Межпредметные связи.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Биология: клетка, организм, биосфера, обмен веществ в организме, фотосинтез, биологически активные вещества (белки, углеводы, жиры, ферменты).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География: минералы, горные породы, полезные ископаемые, топливо, ресурсы.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lastRenderedPageBreak/>
        <w:t xml:space="preserve">11 КЛАСС </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t>ОБЩАЯ И НЕОРГАНИЧЕСКАЯ ХИМИЯ</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Теоретические основы химии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Понятие о дисперсных системах. Истинные и коллоидные растворы. Массовая доля вещества в растворе.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Электролитическая диссоциация. Сильные и слабые электролиты. Среда водных растворов веществ: кислая, нейтральная, щелочная.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Окислительно-восстановительные реакции.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Расчётные задачи.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Расчёты по уравнениям химических реакций, в том числе термохимические расчёты, расчёты с использованием понятия «массовая доля вещества».</w:t>
      </w:r>
    </w:p>
    <w:p w:rsidR="0032270B" w:rsidRDefault="0032270B" w:rsidP="0032270B">
      <w:pPr>
        <w:spacing w:after="0" w:line="264" w:lineRule="auto"/>
        <w:ind w:firstLine="600"/>
        <w:rPr>
          <w:rFonts w:ascii="Times New Roman" w:hAnsi="Times New Roman" w:cs="Times New Roman"/>
          <w:b/>
          <w:color w:val="000000"/>
          <w:sz w:val="24"/>
          <w:szCs w:val="24"/>
        </w:rPr>
      </w:pP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lastRenderedPageBreak/>
        <w:t>Неорганическая химия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Применение важнейших неметаллов и их соединений.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Химические свойства важнейших металлов (натрий, калий, кальций, магний, алюминий, цинк, хром, железо, медь) и их соединений.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Общие способы получения металлов. Применение металлов в быту и технике.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Расчётные задачи.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Химия и жизнь</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Представления об общих научных принципах промышленного получения важнейших веществ.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Межпредметные связи.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Биология: клетка, организм, экосистема, биосфера, макро- и микроэлементы, витамины, обмен веществ в организме.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География: минералы, горные породы, полезные ископаемые, топливо, ресурсы.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rPr>
          <w:rFonts w:ascii="Times New Roman" w:hAnsi="Times New Roman" w:cs="Times New Roman"/>
          <w:sz w:val="24"/>
          <w:szCs w:val="24"/>
        </w:rPr>
      </w:pPr>
      <w:bookmarkStart w:id="7" w:name="block-3385381"/>
      <w:bookmarkEnd w:id="6"/>
      <w:r w:rsidRPr="0032270B">
        <w:rPr>
          <w:rFonts w:ascii="Times New Roman" w:hAnsi="Times New Roman" w:cs="Times New Roman"/>
          <w:color w:val="000000"/>
          <w:sz w:val="24"/>
          <w:szCs w:val="24"/>
        </w:rPr>
        <w:t>ПЛАНИРУЕМЫЕ РЕЗУЛЬТАТЫ ОСВОЕНИЯ ПРОГРАММЫ ПО ХИМИИ НА БАЗОВОМ УРОВНЕ СРЕДНЕГО ОБЩЕГО ОБРАЗОВАНИЯ</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t>ЛИЧНОСТНЫЕ РЕЗУЛЬТАТЫ</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осознание обучающимися российской гражданской идентичности – готовности к саморазвитию, самостоятельности и самоопределению;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наличие мотивации к обучению;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наличие правосознания экологической культуры и способности ставить цели и строить жизненные планы.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1) гражданского воспитания</w:t>
      </w:r>
      <w:r w:rsidRPr="0032270B">
        <w:rPr>
          <w:rFonts w:ascii="Times New Roman" w:hAnsi="Times New Roman" w:cs="Times New Roman"/>
          <w:color w:val="000000"/>
          <w:sz w:val="24"/>
          <w:szCs w:val="24"/>
        </w:rPr>
        <w:t>:</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осознания обучающимися своих конституционных прав и обязанностей, уважения к закону и правопорядку;</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представления о социальных нормах и правилах межличностных отношений в коллективе;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способности понимать и принимать мотивы, намерения, логику и аргументы других при анализе различных видов учебной деятельности;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2) патриотического воспитания</w:t>
      </w:r>
      <w:r w:rsidRPr="0032270B">
        <w:rPr>
          <w:rFonts w:ascii="Times New Roman" w:hAnsi="Times New Roman" w:cs="Times New Roman"/>
          <w:color w:val="000000"/>
          <w:sz w:val="24"/>
          <w:szCs w:val="24"/>
        </w:rPr>
        <w:t>:</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ценностного отношения к историческому и научному наследию отечественной химии;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3) духовно-нравственного воспитания: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нравственного сознания, этического поведения;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4) формирования культуры здоровья: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соблюдения правил безопасного обращения с веществами в быту, повседневной жизни и в трудовой деятельности;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осознания последствий и неприятия вредных привычек (употребления алкоголя, наркотиков, курения);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5) трудового воспитания: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установки на активное участие в решении практических задач социальной направленности (в рамках своего класса, школы);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интереса к практическому изучению профессий различного рода, в том числе на основе применения предметных знаний по химии;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уважения к труду, людям труда и результатам трудовой деятельности;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6) экологического воспитания: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экологически целесообразного отношения к природе, как источнику существования жизни на Земле;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осознания необходимости использования достижений химии для решения вопросов рационального природопользования;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7) ценности научного познания: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сформированности мировоззрения, соответствующего современному уровню развития науки и общественной практики;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способности самостоятельно использовать химические знания для решения проблем в реальных жизненных ситуациях;</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интереса к познанию и исследовательской деятельности;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интереса к особенностям труда в различных сферах профессиональной деятельности.</w:t>
      </w:r>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МЕТАПРЕДМЕТНЫЕ РЕЗУЛЬТАТЫ</w:t>
      </w:r>
    </w:p>
    <w:p w:rsidR="00304752" w:rsidRPr="0032270B" w:rsidRDefault="00304752" w:rsidP="0032270B">
      <w:pPr>
        <w:spacing w:after="0"/>
        <w:rPr>
          <w:rFonts w:ascii="Times New Roman" w:hAnsi="Times New Roman" w:cs="Times New Roman"/>
          <w:sz w:val="24"/>
          <w:szCs w:val="24"/>
        </w:rPr>
      </w:pP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Метапредметные результаты освоения учебного предмета «Химия» на уровне среднего общего образования включают: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Овладение универсальными учебными познавательными действиями: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1) базовые логические действия: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самостоятельно формулировать и актуализировать проблему, всесторонне её рассматривать;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выбирать основания и критерии для классификации веществ и химических реакций;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устанавливать причинно-следственные связи между изучаемыми явлениями;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2) базовые исследовательские действия: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владеть основами методов научного познания веществ и химических реакций;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3) работа с информацией: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приобретать опыт использования информационно-коммуникативных технологий и различных поисковых систем;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самостоятельно выбирать оптимальную форму представления информации (схемы, графики, диаграммы, таблицы, рисунки и другие);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использовать и преобразовывать знаково-символические средства наглядности.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Овладение универсальными коммуникативными действиями: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Овладение универсальными регулятивными действиями: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осуществлять самоконтроль своей деятельности на основе самоанализа и самооценки.</w:t>
      </w:r>
    </w:p>
    <w:p w:rsidR="00304752" w:rsidRPr="0032270B" w:rsidRDefault="00304752" w:rsidP="0032270B">
      <w:pPr>
        <w:spacing w:after="0"/>
        <w:rPr>
          <w:rFonts w:ascii="Times New Roman" w:hAnsi="Times New Roman" w:cs="Times New Roman"/>
          <w:sz w:val="24"/>
          <w:szCs w:val="24"/>
        </w:rPr>
      </w:pPr>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ПРЕДМЕТНЫЕ РЕЗУЛЬТАТЫ</w:t>
      </w:r>
    </w:p>
    <w:p w:rsidR="00304752" w:rsidRPr="0032270B" w:rsidRDefault="00304752" w:rsidP="0032270B">
      <w:pPr>
        <w:spacing w:after="0"/>
        <w:rPr>
          <w:rFonts w:ascii="Times New Roman" w:hAnsi="Times New Roman" w:cs="Times New Roman"/>
          <w:sz w:val="24"/>
          <w:szCs w:val="24"/>
        </w:rPr>
      </w:pP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t>10 КЛАСС</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Предметные результаты освоения курса «Органическая химия» отражают:</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сформированность умения определять виды химической связи в органических соединениях (одинарные и кратные);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w:t>
      </w:r>
      <w:r w:rsidRPr="0032270B">
        <w:rPr>
          <w:rFonts w:ascii="Times New Roman" w:hAnsi="Times New Roman" w:cs="Times New Roman"/>
          <w:color w:val="000000"/>
          <w:sz w:val="24"/>
          <w:szCs w:val="24"/>
        </w:rPr>
        <w:lastRenderedPageBreak/>
        <w:t>химического эксперимента в форме записи уравнений соответствующих реакций и формулировать выводы на основе этих результатов;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для слепых и слабовидящих обучающихся: умение использовать рельефно-точечную систему обозначений Л. Брайля для записи химических формул.</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t>11 КЛАСС</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Предметные результаты освоения курса «Общая и неорганическая химия» отражают:</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для слепых и слабовидящих обучающихся: умение использовать рельефно-точечную систему обозначений Л. Брайля для записи химических формул.</w:t>
      </w:r>
    </w:p>
    <w:p w:rsidR="00304752" w:rsidRPr="0032270B" w:rsidRDefault="00304752" w:rsidP="0032270B">
      <w:pPr>
        <w:spacing w:after="0"/>
        <w:rPr>
          <w:rFonts w:ascii="Times New Roman" w:hAnsi="Times New Roman" w:cs="Times New Roman"/>
          <w:sz w:val="24"/>
          <w:szCs w:val="24"/>
        </w:rPr>
        <w:sectPr w:rsidR="00304752" w:rsidRPr="0032270B">
          <w:footerReference w:type="default" r:id="rId8"/>
          <w:pgSz w:w="11906" w:h="16383"/>
          <w:pgMar w:top="1134" w:right="850" w:bottom="1134" w:left="1701" w:header="720" w:footer="720" w:gutter="0"/>
          <w:cols w:space="720"/>
        </w:sectPr>
      </w:pPr>
    </w:p>
    <w:p w:rsidR="00304752" w:rsidRPr="0032270B" w:rsidRDefault="002E58AF" w:rsidP="0032270B">
      <w:pPr>
        <w:spacing w:after="0"/>
        <w:rPr>
          <w:rFonts w:ascii="Times New Roman" w:hAnsi="Times New Roman" w:cs="Times New Roman"/>
          <w:sz w:val="24"/>
          <w:szCs w:val="24"/>
        </w:rPr>
      </w:pPr>
      <w:bookmarkStart w:id="8" w:name="block-3385382"/>
      <w:bookmarkEnd w:id="7"/>
      <w:r w:rsidRPr="0032270B">
        <w:rPr>
          <w:rFonts w:ascii="Times New Roman" w:hAnsi="Times New Roman" w:cs="Times New Roman"/>
          <w:b/>
          <w:color w:val="000000"/>
          <w:sz w:val="24"/>
          <w:szCs w:val="24"/>
        </w:rPr>
        <w:lastRenderedPageBreak/>
        <w:t xml:space="preserve"> ТЕМАТИЧЕСКОЕ ПЛАНИРОВАНИЕ </w:t>
      </w:r>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2"/>
        <w:gridCol w:w="4877"/>
        <w:gridCol w:w="1615"/>
        <w:gridCol w:w="1759"/>
        <w:gridCol w:w="1841"/>
        <w:gridCol w:w="2789"/>
      </w:tblGrid>
      <w:tr w:rsidR="00304752" w:rsidRPr="0032270B">
        <w:trPr>
          <w:trHeight w:val="144"/>
          <w:tblCellSpacing w:w="20" w:type="nil"/>
        </w:trPr>
        <w:tc>
          <w:tcPr>
            <w:tcW w:w="529"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п/п </w:t>
            </w:r>
          </w:p>
          <w:p w:rsidR="00304752" w:rsidRPr="0032270B" w:rsidRDefault="00304752" w:rsidP="0032270B">
            <w:pPr>
              <w:spacing w:after="0"/>
              <w:rPr>
                <w:rFonts w:ascii="Times New Roman" w:hAnsi="Times New Roman" w:cs="Times New Roman"/>
                <w:sz w:val="24"/>
                <w:szCs w:val="24"/>
              </w:rPr>
            </w:pPr>
          </w:p>
        </w:tc>
        <w:tc>
          <w:tcPr>
            <w:tcW w:w="2464"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Наименование разделов и тем программы </w:t>
            </w:r>
          </w:p>
          <w:p w:rsidR="00304752" w:rsidRPr="0032270B" w:rsidRDefault="00304752" w:rsidP="0032270B">
            <w:pPr>
              <w:spacing w:after="0"/>
              <w:rPr>
                <w:rFonts w:ascii="Times New Roman" w:hAnsi="Times New Roman" w:cs="Times New Roman"/>
                <w:sz w:val="24"/>
                <w:szCs w:val="24"/>
              </w:rPr>
            </w:pPr>
          </w:p>
        </w:tc>
        <w:tc>
          <w:tcPr>
            <w:tcW w:w="0" w:type="auto"/>
            <w:gridSpan w:val="3"/>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Электронные (цифровые) образовательные ресурсы </w:t>
            </w:r>
          </w:p>
        </w:tc>
      </w:tr>
      <w:tr w:rsidR="00304752" w:rsidRPr="0032270B">
        <w:trPr>
          <w:trHeight w:val="144"/>
          <w:tblCellSpacing w:w="20" w:type="nil"/>
        </w:trPr>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c>
          <w:tcPr>
            <w:tcW w:w="1028"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Всего </w:t>
            </w:r>
          </w:p>
          <w:p w:rsidR="00304752" w:rsidRPr="0032270B" w:rsidRDefault="00304752" w:rsidP="0032270B">
            <w:pPr>
              <w:spacing w:after="0"/>
              <w:rPr>
                <w:rFonts w:ascii="Times New Roman" w:hAnsi="Times New Roman" w:cs="Times New Roman"/>
                <w:sz w:val="24"/>
                <w:szCs w:val="24"/>
              </w:rPr>
            </w:pPr>
          </w:p>
        </w:tc>
        <w:tc>
          <w:tcPr>
            <w:tcW w:w="1759"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Контрольные работы </w:t>
            </w:r>
          </w:p>
          <w:p w:rsidR="00304752" w:rsidRPr="0032270B" w:rsidRDefault="00304752" w:rsidP="0032270B">
            <w:pPr>
              <w:spacing w:after="0"/>
              <w:rPr>
                <w:rFonts w:ascii="Times New Roman" w:hAnsi="Times New Roman" w:cs="Times New Roman"/>
                <w:sz w:val="24"/>
                <w:szCs w:val="24"/>
              </w:rPr>
            </w:pPr>
          </w:p>
        </w:tc>
        <w:tc>
          <w:tcPr>
            <w:tcW w:w="1841"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Практические работы </w:t>
            </w:r>
          </w:p>
          <w:p w:rsidR="00304752" w:rsidRPr="0032270B" w:rsidRDefault="00304752" w:rsidP="0032270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0" w:type="auto"/>
            <w:gridSpan w:val="6"/>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1.</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Теоретические основы органической химии</w:t>
            </w:r>
          </w:p>
        </w:tc>
      </w:tr>
      <w:tr w:rsidR="00304752" w:rsidRPr="0032270B">
        <w:trPr>
          <w:trHeight w:val="144"/>
          <w:tblCellSpacing w:w="20" w:type="nil"/>
        </w:trPr>
        <w:tc>
          <w:tcPr>
            <w:tcW w:w="529"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1.1</w:t>
            </w:r>
          </w:p>
        </w:tc>
        <w:tc>
          <w:tcPr>
            <w:tcW w:w="2464"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4</w:t>
            </w:r>
          </w:p>
        </w:tc>
        <w:tc>
          <w:tcPr>
            <w:tcW w:w="175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789" w:type="dxa"/>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r>
      <w:tr w:rsidR="00304752" w:rsidRPr="0032270B">
        <w:trPr>
          <w:trHeight w:val="144"/>
          <w:tblCellSpacing w:w="20" w:type="nil"/>
        </w:trPr>
        <w:tc>
          <w:tcPr>
            <w:tcW w:w="0" w:type="auto"/>
            <w:gridSpan w:val="2"/>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4</w:t>
            </w:r>
          </w:p>
        </w:tc>
        <w:tc>
          <w:tcPr>
            <w:tcW w:w="0" w:type="auto"/>
            <w:gridSpan w:val="3"/>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r>
      <w:tr w:rsidR="00304752" w:rsidRPr="0032270B">
        <w:trPr>
          <w:trHeight w:val="144"/>
          <w:tblCellSpacing w:w="20" w:type="nil"/>
        </w:trPr>
        <w:tc>
          <w:tcPr>
            <w:tcW w:w="0" w:type="auto"/>
            <w:gridSpan w:val="6"/>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2.</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Углеводороды</w:t>
            </w:r>
          </w:p>
        </w:tc>
      </w:tr>
      <w:tr w:rsidR="00304752" w:rsidRPr="0032270B">
        <w:trPr>
          <w:trHeight w:val="144"/>
          <w:tblCellSpacing w:w="20" w:type="nil"/>
        </w:trPr>
        <w:tc>
          <w:tcPr>
            <w:tcW w:w="529"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2.1</w:t>
            </w:r>
          </w:p>
        </w:tc>
        <w:tc>
          <w:tcPr>
            <w:tcW w:w="2464"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Предельные углеводороды — алканы</w:t>
            </w:r>
          </w:p>
        </w:tc>
        <w:tc>
          <w:tcPr>
            <w:tcW w:w="102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2</w:t>
            </w:r>
          </w:p>
        </w:tc>
        <w:tc>
          <w:tcPr>
            <w:tcW w:w="175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4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789"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529"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2.2</w:t>
            </w:r>
          </w:p>
        </w:tc>
        <w:tc>
          <w:tcPr>
            <w:tcW w:w="2464"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Непредельные углеводороды: алкены, алкадиены, алкины</w:t>
            </w:r>
          </w:p>
        </w:tc>
        <w:tc>
          <w:tcPr>
            <w:tcW w:w="102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6</w:t>
            </w:r>
          </w:p>
        </w:tc>
        <w:tc>
          <w:tcPr>
            <w:tcW w:w="175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4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789"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529"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2.3</w:t>
            </w:r>
          </w:p>
        </w:tc>
        <w:tc>
          <w:tcPr>
            <w:tcW w:w="2464"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Ароматические углеводороды</w:t>
            </w:r>
          </w:p>
        </w:tc>
        <w:tc>
          <w:tcPr>
            <w:tcW w:w="102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175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789"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529"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2.4</w:t>
            </w:r>
          </w:p>
        </w:tc>
        <w:tc>
          <w:tcPr>
            <w:tcW w:w="2464"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Природные источники углеводородов и их переработка</w:t>
            </w:r>
          </w:p>
        </w:tc>
        <w:tc>
          <w:tcPr>
            <w:tcW w:w="102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5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4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789"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0" w:type="auto"/>
            <w:gridSpan w:val="2"/>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12</w:t>
            </w:r>
          </w:p>
        </w:tc>
        <w:tc>
          <w:tcPr>
            <w:tcW w:w="0" w:type="auto"/>
            <w:gridSpan w:val="3"/>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0" w:type="auto"/>
            <w:gridSpan w:val="6"/>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3.</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Кислородсодержащие органические соединения</w:t>
            </w:r>
          </w:p>
        </w:tc>
      </w:tr>
      <w:tr w:rsidR="00304752" w:rsidRPr="0032270B">
        <w:trPr>
          <w:trHeight w:val="144"/>
          <w:tblCellSpacing w:w="20" w:type="nil"/>
        </w:trPr>
        <w:tc>
          <w:tcPr>
            <w:tcW w:w="529"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3.1</w:t>
            </w:r>
          </w:p>
        </w:tc>
        <w:tc>
          <w:tcPr>
            <w:tcW w:w="2464"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Спирты. Фенол</w:t>
            </w:r>
          </w:p>
        </w:tc>
        <w:tc>
          <w:tcPr>
            <w:tcW w:w="102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175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4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789" w:type="dxa"/>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r>
      <w:tr w:rsidR="00304752" w:rsidRPr="0032270B">
        <w:trPr>
          <w:trHeight w:val="144"/>
          <w:tblCellSpacing w:w="20" w:type="nil"/>
        </w:trPr>
        <w:tc>
          <w:tcPr>
            <w:tcW w:w="529"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3.2</w:t>
            </w:r>
          </w:p>
        </w:tc>
        <w:tc>
          <w:tcPr>
            <w:tcW w:w="2464"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Альдегиды. Карбоновые кислоты. Сложные эфиры</w:t>
            </w:r>
          </w:p>
        </w:tc>
        <w:tc>
          <w:tcPr>
            <w:tcW w:w="102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7</w:t>
            </w:r>
          </w:p>
        </w:tc>
        <w:tc>
          <w:tcPr>
            <w:tcW w:w="175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4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789" w:type="dxa"/>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r>
      <w:tr w:rsidR="00304752" w:rsidRPr="0032270B">
        <w:trPr>
          <w:trHeight w:val="144"/>
          <w:tblCellSpacing w:w="20" w:type="nil"/>
        </w:trPr>
        <w:tc>
          <w:tcPr>
            <w:tcW w:w="529"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3.3</w:t>
            </w:r>
          </w:p>
        </w:tc>
        <w:tc>
          <w:tcPr>
            <w:tcW w:w="2464"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Углеводы</w:t>
            </w:r>
          </w:p>
        </w:tc>
        <w:tc>
          <w:tcPr>
            <w:tcW w:w="102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175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789" w:type="dxa"/>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r>
      <w:tr w:rsidR="00304752" w:rsidRPr="0032270B">
        <w:trPr>
          <w:trHeight w:val="144"/>
          <w:tblCellSpacing w:w="20" w:type="nil"/>
        </w:trPr>
        <w:tc>
          <w:tcPr>
            <w:tcW w:w="0" w:type="auto"/>
            <w:gridSpan w:val="2"/>
            <w:tcMar>
              <w:top w:w="50" w:type="dxa"/>
              <w:left w:w="100" w:type="dxa"/>
            </w:tcMar>
            <w:vAlign w:val="center"/>
          </w:tcPr>
          <w:p w:rsidR="0032270B" w:rsidRDefault="002E58AF" w:rsidP="0032270B">
            <w:pPr>
              <w:spacing w:after="0"/>
              <w:rPr>
                <w:rFonts w:ascii="Times New Roman" w:hAnsi="Times New Roman" w:cs="Times New Roman"/>
                <w:color w:val="000000"/>
                <w:sz w:val="24"/>
                <w:szCs w:val="24"/>
              </w:rPr>
            </w:pPr>
            <w:r w:rsidRPr="0032270B">
              <w:rPr>
                <w:rFonts w:ascii="Times New Roman" w:hAnsi="Times New Roman" w:cs="Times New Roman"/>
                <w:color w:val="000000"/>
                <w:sz w:val="24"/>
                <w:szCs w:val="24"/>
              </w:rPr>
              <w:t>Итого по разделу</w:t>
            </w:r>
          </w:p>
          <w:p w:rsidR="0032270B" w:rsidRDefault="0032270B" w:rsidP="0032270B">
            <w:pPr>
              <w:spacing w:after="0"/>
              <w:rPr>
                <w:rFonts w:ascii="Times New Roman" w:hAnsi="Times New Roman" w:cs="Times New Roman"/>
                <w:color w:val="000000"/>
                <w:sz w:val="24"/>
                <w:szCs w:val="24"/>
              </w:rPr>
            </w:pPr>
          </w:p>
          <w:p w:rsidR="0032270B" w:rsidRPr="0032270B" w:rsidRDefault="0032270B" w:rsidP="0032270B">
            <w:pPr>
              <w:spacing w:after="0"/>
              <w:rPr>
                <w:rFonts w:ascii="Times New Roman" w:hAnsi="Times New Roman" w:cs="Times New Roman"/>
                <w:color w:val="000000"/>
                <w:sz w:val="24"/>
                <w:szCs w:val="24"/>
              </w:rPr>
            </w:pPr>
          </w:p>
        </w:tc>
        <w:tc>
          <w:tcPr>
            <w:tcW w:w="1615"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13</w:t>
            </w:r>
          </w:p>
        </w:tc>
        <w:tc>
          <w:tcPr>
            <w:tcW w:w="0" w:type="auto"/>
            <w:gridSpan w:val="3"/>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r>
      <w:tr w:rsidR="00304752" w:rsidRPr="0032270B">
        <w:trPr>
          <w:trHeight w:val="144"/>
          <w:tblCellSpacing w:w="20" w:type="nil"/>
        </w:trPr>
        <w:tc>
          <w:tcPr>
            <w:tcW w:w="0" w:type="auto"/>
            <w:gridSpan w:val="6"/>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lastRenderedPageBreak/>
              <w:t>Раздел 4.</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Азотсодержащие органические соединения</w:t>
            </w:r>
          </w:p>
        </w:tc>
      </w:tr>
      <w:tr w:rsidR="00304752" w:rsidRPr="0032270B">
        <w:trPr>
          <w:trHeight w:val="144"/>
          <w:tblCellSpacing w:w="20" w:type="nil"/>
        </w:trPr>
        <w:tc>
          <w:tcPr>
            <w:tcW w:w="529"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4.1</w:t>
            </w:r>
          </w:p>
        </w:tc>
        <w:tc>
          <w:tcPr>
            <w:tcW w:w="2464"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Амины. Аминокислоты. Белки</w:t>
            </w:r>
          </w:p>
        </w:tc>
        <w:tc>
          <w:tcPr>
            <w:tcW w:w="102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175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4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789" w:type="dxa"/>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r>
      <w:tr w:rsidR="00304752" w:rsidRPr="0032270B">
        <w:trPr>
          <w:trHeight w:val="144"/>
          <w:tblCellSpacing w:w="20" w:type="nil"/>
        </w:trPr>
        <w:tc>
          <w:tcPr>
            <w:tcW w:w="0" w:type="auto"/>
            <w:gridSpan w:val="2"/>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0" w:type="auto"/>
            <w:gridSpan w:val="3"/>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r>
      <w:tr w:rsidR="00304752" w:rsidRPr="0032270B">
        <w:trPr>
          <w:trHeight w:val="144"/>
          <w:tblCellSpacing w:w="20" w:type="nil"/>
        </w:trPr>
        <w:tc>
          <w:tcPr>
            <w:tcW w:w="0" w:type="auto"/>
            <w:gridSpan w:val="6"/>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5.</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Высокомолекулярные соединения</w:t>
            </w:r>
          </w:p>
        </w:tc>
      </w:tr>
      <w:tr w:rsidR="00304752" w:rsidRPr="0032270B">
        <w:trPr>
          <w:trHeight w:val="144"/>
          <w:tblCellSpacing w:w="20" w:type="nil"/>
        </w:trPr>
        <w:tc>
          <w:tcPr>
            <w:tcW w:w="529"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5.1</w:t>
            </w:r>
          </w:p>
        </w:tc>
        <w:tc>
          <w:tcPr>
            <w:tcW w:w="2464"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Пластмассы. Каучуки. Волокна</w:t>
            </w:r>
          </w:p>
        </w:tc>
        <w:tc>
          <w:tcPr>
            <w:tcW w:w="102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2</w:t>
            </w:r>
          </w:p>
        </w:tc>
        <w:tc>
          <w:tcPr>
            <w:tcW w:w="175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4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789"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0" w:type="auto"/>
            <w:gridSpan w:val="2"/>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2</w:t>
            </w:r>
          </w:p>
        </w:tc>
        <w:tc>
          <w:tcPr>
            <w:tcW w:w="0" w:type="auto"/>
            <w:gridSpan w:val="3"/>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r>
      <w:tr w:rsidR="00304752" w:rsidRPr="0032270B">
        <w:trPr>
          <w:trHeight w:val="144"/>
          <w:tblCellSpacing w:w="20" w:type="nil"/>
        </w:trPr>
        <w:tc>
          <w:tcPr>
            <w:tcW w:w="0" w:type="auto"/>
            <w:gridSpan w:val="2"/>
            <w:tcMar>
              <w:top w:w="50" w:type="dxa"/>
              <w:left w:w="100" w:type="dxa"/>
            </w:tcMar>
            <w:vAlign w:val="center"/>
          </w:tcPr>
          <w:p w:rsidR="00304752" w:rsidRPr="0032270B" w:rsidRDefault="002E58AF" w:rsidP="0032270B">
            <w:pPr>
              <w:spacing w:after="0"/>
              <w:rPr>
                <w:rFonts w:ascii="Times New Roman" w:hAnsi="Times New Roman" w:cs="Times New Roman"/>
                <w:b/>
                <w:sz w:val="24"/>
                <w:szCs w:val="24"/>
              </w:rPr>
            </w:pPr>
            <w:r w:rsidRPr="0032270B">
              <w:rPr>
                <w:rFonts w:ascii="Times New Roman" w:hAnsi="Times New Roman" w:cs="Times New Roman"/>
                <w:b/>
                <w:color w:val="000000"/>
                <w:sz w:val="24"/>
                <w:szCs w:val="24"/>
              </w:rPr>
              <w:t>ОБЩЕЕ КОЛИЧЕСТВО ЧАСОВ ПО ПРОГРАММЕ</w:t>
            </w:r>
          </w:p>
        </w:tc>
        <w:tc>
          <w:tcPr>
            <w:tcW w:w="1615" w:type="dxa"/>
            <w:tcMar>
              <w:top w:w="50" w:type="dxa"/>
              <w:left w:w="100" w:type="dxa"/>
            </w:tcMar>
            <w:vAlign w:val="center"/>
          </w:tcPr>
          <w:p w:rsidR="00304752" w:rsidRPr="0032270B" w:rsidRDefault="002E58AF" w:rsidP="00504108">
            <w:pPr>
              <w:spacing w:after="0"/>
              <w:jc w:val="center"/>
              <w:rPr>
                <w:rFonts w:ascii="Times New Roman" w:hAnsi="Times New Roman" w:cs="Times New Roman"/>
                <w:b/>
                <w:sz w:val="24"/>
                <w:szCs w:val="24"/>
              </w:rPr>
            </w:pPr>
            <w:r w:rsidRPr="0032270B">
              <w:rPr>
                <w:rFonts w:ascii="Times New Roman" w:hAnsi="Times New Roman" w:cs="Times New Roman"/>
                <w:b/>
                <w:color w:val="000000"/>
                <w:sz w:val="24"/>
                <w:szCs w:val="24"/>
              </w:rPr>
              <w:t>34</w:t>
            </w:r>
          </w:p>
        </w:tc>
        <w:tc>
          <w:tcPr>
            <w:tcW w:w="1759" w:type="dxa"/>
            <w:tcMar>
              <w:top w:w="50" w:type="dxa"/>
              <w:left w:w="100" w:type="dxa"/>
            </w:tcMar>
            <w:vAlign w:val="center"/>
          </w:tcPr>
          <w:p w:rsidR="00304752" w:rsidRPr="0032270B" w:rsidRDefault="002E58AF" w:rsidP="00504108">
            <w:pPr>
              <w:spacing w:after="0"/>
              <w:jc w:val="center"/>
              <w:rPr>
                <w:rFonts w:ascii="Times New Roman" w:hAnsi="Times New Roman" w:cs="Times New Roman"/>
                <w:b/>
                <w:sz w:val="24"/>
                <w:szCs w:val="24"/>
              </w:rPr>
            </w:pPr>
            <w:r w:rsidRPr="0032270B">
              <w:rPr>
                <w:rFonts w:ascii="Times New Roman" w:hAnsi="Times New Roman" w:cs="Times New Roman"/>
                <w:b/>
                <w:color w:val="000000"/>
                <w:sz w:val="24"/>
                <w:szCs w:val="24"/>
              </w:rPr>
              <w:t>3</w:t>
            </w:r>
          </w:p>
        </w:tc>
        <w:tc>
          <w:tcPr>
            <w:tcW w:w="1841" w:type="dxa"/>
            <w:tcMar>
              <w:top w:w="50" w:type="dxa"/>
              <w:left w:w="100" w:type="dxa"/>
            </w:tcMar>
            <w:vAlign w:val="center"/>
          </w:tcPr>
          <w:p w:rsidR="00304752" w:rsidRPr="0032270B" w:rsidRDefault="002E58AF" w:rsidP="00504108">
            <w:pPr>
              <w:spacing w:after="0"/>
              <w:jc w:val="center"/>
              <w:rPr>
                <w:rFonts w:ascii="Times New Roman" w:hAnsi="Times New Roman" w:cs="Times New Roman"/>
                <w:b/>
                <w:sz w:val="24"/>
                <w:szCs w:val="24"/>
              </w:rPr>
            </w:pPr>
            <w:r w:rsidRPr="0032270B">
              <w:rPr>
                <w:rFonts w:ascii="Times New Roman" w:hAnsi="Times New Roman" w:cs="Times New Roman"/>
                <w:b/>
                <w:color w:val="000000"/>
                <w:sz w:val="24"/>
                <w:szCs w:val="24"/>
              </w:rPr>
              <w:t>2</w:t>
            </w:r>
          </w:p>
        </w:tc>
        <w:tc>
          <w:tcPr>
            <w:tcW w:w="2789"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bl>
    <w:p w:rsidR="0032270B" w:rsidRDefault="0032270B" w:rsidP="0032270B">
      <w:pPr>
        <w:spacing w:after="0"/>
        <w:rPr>
          <w:rFonts w:ascii="Times New Roman" w:hAnsi="Times New Roman" w:cs="Times New Roman"/>
          <w:b/>
          <w:color w:val="000000"/>
          <w:sz w:val="24"/>
          <w:szCs w:val="24"/>
        </w:rPr>
      </w:pPr>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4937"/>
        <w:gridCol w:w="1589"/>
        <w:gridCol w:w="1738"/>
        <w:gridCol w:w="1823"/>
        <w:gridCol w:w="2741"/>
      </w:tblGrid>
      <w:tr w:rsidR="00304752" w:rsidRPr="0032270B">
        <w:trPr>
          <w:trHeight w:val="144"/>
          <w:tblCellSpacing w:w="20" w:type="nil"/>
        </w:trPr>
        <w:tc>
          <w:tcPr>
            <w:tcW w:w="520"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п/п </w:t>
            </w:r>
          </w:p>
          <w:p w:rsidR="00304752" w:rsidRPr="0032270B" w:rsidRDefault="00304752" w:rsidP="0032270B">
            <w:pPr>
              <w:spacing w:after="0"/>
              <w:rPr>
                <w:rFonts w:ascii="Times New Roman" w:hAnsi="Times New Roman" w:cs="Times New Roman"/>
                <w:sz w:val="24"/>
                <w:szCs w:val="24"/>
              </w:rPr>
            </w:pPr>
          </w:p>
        </w:tc>
        <w:tc>
          <w:tcPr>
            <w:tcW w:w="2640"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Наименование разделов и тем программы </w:t>
            </w:r>
          </w:p>
          <w:p w:rsidR="00304752" w:rsidRPr="0032270B" w:rsidRDefault="00304752" w:rsidP="0032270B">
            <w:pPr>
              <w:spacing w:after="0"/>
              <w:rPr>
                <w:rFonts w:ascii="Times New Roman" w:hAnsi="Times New Roman" w:cs="Times New Roman"/>
                <w:sz w:val="24"/>
                <w:szCs w:val="24"/>
              </w:rPr>
            </w:pPr>
          </w:p>
        </w:tc>
        <w:tc>
          <w:tcPr>
            <w:tcW w:w="0" w:type="auto"/>
            <w:gridSpan w:val="3"/>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Электронные (цифровые) образовательные ресурсы </w:t>
            </w:r>
          </w:p>
        </w:tc>
      </w:tr>
      <w:tr w:rsidR="00304752" w:rsidRPr="0032270B" w:rsidTr="0032270B">
        <w:trPr>
          <w:trHeight w:val="906"/>
          <w:tblCellSpacing w:w="20" w:type="nil"/>
        </w:trPr>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c>
          <w:tcPr>
            <w:tcW w:w="1011"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Всего </w:t>
            </w:r>
          </w:p>
          <w:p w:rsidR="00304752" w:rsidRPr="0032270B" w:rsidRDefault="00304752" w:rsidP="0032270B">
            <w:pPr>
              <w:spacing w:after="0"/>
              <w:rPr>
                <w:rFonts w:ascii="Times New Roman" w:hAnsi="Times New Roman" w:cs="Times New Roman"/>
                <w:sz w:val="24"/>
                <w:szCs w:val="24"/>
              </w:rPr>
            </w:pPr>
          </w:p>
        </w:tc>
        <w:tc>
          <w:tcPr>
            <w:tcW w:w="1738"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Контрольные работы </w:t>
            </w:r>
          </w:p>
          <w:p w:rsidR="00304752" w:rsidRPr="0032270B" w:rsidRDefault="00304752" w:rsidP="0032270B">
            <w:pPr>
              <w:spacing w:after="0"/>
              <w:rPr>
                <w:rFonts w:ascii="Times New Roman" w:hAnsi="Times New Roman" w:cs="Times New Roman"/>
                <w:sz w:val="24"/>
                <w:szCs w:val="24"/>
              </w:rPr>
            </w:pPr>
          </w:p>
        </w:tc>
        <w:tc>
          <w:tcPr>
            <w:tcW w:w="1823"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Практические работы </w:t>
            </w:r>
          </w:p>
          <w:p w:rsidR="00304752" w:rsidRPr="0032270B" w:rsidRDefault="00304752" w:rsidP="0032270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0" w:type="auto"/>
            <w:gridSpan w:val="6"/>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1.</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Теоретические основы химии</w:t>
            </w:r>
          </w:p>
        </w:tc>
      </w:tr>
      <w:tr w:rsidR="00304752" w:rsidRPr="0032270B">
        <w:trPr>
          <w:trHeight w:val="144"/>
          <w:tblCellSpacing w:w="20" w:type="nil"/>
        </w:trPr>
        <w:tc>
          <w:tcPr>
            <w:tcW w:w="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1.1</w:t>
            </w:r>
          </w:p>
        </w:tc>
        <w:tc>
          <w:tcPr>
            <w:tcW w:w="264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1738" w:type="dxa"/>
            <w:tcMar>
              <w:top w:w="50" w:type="dxa"/>
              <w:left w:w="100" w:type="dxa"/>
            </w:tcMar>
            <w:vAlign w:val="center"/>
          </w:tcPr>
          <w:p w:rsidR="00304752" w:rsidRPr="00206BBF" w:rsidRDefault="004C75F5" w:rsidP="00504108">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823" w:type="dxa"/>
            <w:tcMar>
              <w:top w:w="50" w:type="dxa"/>
              <w:left w:w="100" w:type="dxa"/>
            </w:tcMar>
            <w:vAlign w:val="center"/>
          </w:tcPr>
          <w:p w:rsidR="00304752" w:rsidRPr="00206BBF" w:rsidRDefault="00206BB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741"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1.2</w:t>
            </w:r>
          </w:p>
        </w:tc>
        <w:tc>
          <w:tcPr>
            <w:tcW w:w="264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Строение вещества. Многообразие веществ</w:t>
            </w:r>
          </w:p>
        </w:tc>
        <w:tc>
          <w:tcPr>
            <w:tcW w:w="101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4</w:t>
            </w:r>
          </w:p>
        </w:tc>
        <w:tc>
          <w:tcPr>
            <w:tcW w:w="1738" w:type="dxa"/>
            <w:tcMar>
              <w:top w:w="50" w:type="dxa"/>
              <w:left w:w="100" w:type="dxa"/>
            </w:tcMar>
            <w:vAlign w:val="center"/>
          </w:tcPr>
          <w:p w:rsidR="00304752" w:rsidRPr="00206BBF" w:rsidRDefault="00206BB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23" w:type="dxa"/>
            <w:tcMar>
              <w:top w:w="50" w:type="dxa"/>
              <w:left w:w="100" w:type="dxa"/>
            </w:tcMar>
            <w:vAlign w:val="center"/>
          </w:tcPr>
          <w:p w:rsidR="00304752" w:rsidRPr="00206BBF" w:rsidRDefault="00206BB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741"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1.3</w:t>
            </w:r>
          </w:p>
        </w:tc>
        <w:tc>
          <w:tcPr>
            <w:tcW w:w="264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Химические реакции</w:t>
            </w:r>
          </w:p>
        </w:tc>
        <w:tc>
          <w:tcPr>
            <w:tcW w:w="101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6</w:t>
            </w:r>
          </w:p>
        </w:tc>
        <w:tc>
          <w:tcPr>
            <w:tcW w:w="173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23"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741"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0" w:type="auto"/>
            <w:gridSpan w:val="2"/>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13</w:t>
            </w:r>
          </w:p>
        </w:tc>
        <w:tc>
          <w:tcPr>
            <w:tcW w:w="1738" w:type="dxa"/>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c>
          <w:tcPr>
            <w:tcW w:w="1823" w:type="dxa"/>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c>
          <w:tcPr>
            <w:tcW w:w="2741"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0" w:type="auto"/>
            <w:gridSpan w:val="6"/>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b/>
                <w:color w:val="000000"/>
                <w:sz w:val="24"/>
                <w:szCs w:val="24"/>
              </w:rPr>
              <w:t>Раздел 2.</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Неорганическая химия</w:t>
            </w:r>
          </w:p>
        </w:tc>
      </w:tr>
      <w:tr w:rsidR="00304752" w:rsidRPr="0032270B">
        <w:trPr>
          <w:trHeight w:val="144"/>
          <w:tblCellSpacing w:w="20" w:type="nil"/>
        </w:trPr>
        <w:tc>
          <w:tcPr>
            <w:tcW w:w="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2.1</w:t>
            </w:r>
          </w:p>
        </w:tc>
        <w:tc>
          <w:tcPr>
            <w:tcW w:w="264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Металлы</w:t>
            </w:r>
          </w:p>
        </w:tc>
        <w:tc>
          <w:tcPr>
            <w:tcW w:w="101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6</w:t>
            </w:r>
          </w:p>
        </w:tc>
        <w:tc>
          <w:tcPr>
            <w:tcW w:w="1738" w:type="dxa"/>
            <w:tcMar>
              <w:top w:w="50" w:type="dxa"/>
              <w:left w:w="100" w:type="dxa"/>
            </w:tcMar>
            <w:vAlign w:val="center"/>
          </w:tcPr>
          <w:p w:rsidR="00304752" w:rsidRPr="00206BBF" w:rsidRDefault="00206BB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23"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741"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2.2</w:t>
            </w:r>
          </w:p>
        </w:tc>
        <w:tc>
          <w:tcPr>
            <w:tcW w:w="264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Неметаллы</w:t>
            </w:r>
          </w:p>
        </w:tc>
        <w:tc>
          <w:tcPr>
            <w:tcW w:w="101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9</w:t>
            </w:r>
          </w:p>
        </w:tc>
        <w:tc>
          <w:tcPr>
            <w:tcW w:w="173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23"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741"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2.3</w:t>
            </w:r>
          </w:p>
        </w:tc>
        <w:tc>
          <w:tcPr>
            <w:tcW w:w="264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Связь неорганических и органических веществ</w:t>
            </w:r>
          </w:p>
        </w:tc>
        <w:tc>
          <w:tcPr>
            <w:tcW w:w="101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2</w:t>
            </w:r>
          </w:p>
        </w:tc>
        <w:tc>
          <w:tcPr>
            <w:tcW w:w="1738" w:type="dxa"/>
            <w:tcMar>
              <w:top w:w="50" w:type="dxa"/>
              <w:left w:w="100" w:type="dxa"/>
            </w:tcMar>
            <w:vAlign w:val="center"/>
          </w:tcPr>
          <w:p w:rsidR="00304752" w:rsidRPr="00206BBF" w:rsidRDefault="00206BB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23" w:type="dxa"/>
            <w:tcMar>
              <w:top w:w="50" w:type="dxa"/>
              <w:left w:w="100" w:type="dxa"/>
            </w:tcMar>
            <w:vAlign w:val="center"/>
          </w:tcPr>
          <w:p w:rsidR="00304752" w:rsidRPr="00206BBF" w:rsidRDefault="00206BB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741"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0" w:type="auto"/>
            <w:gridSpan w:val="2"/>
            <w:tcMar>
              <w:top w:w="50" w:type="dxa"/>
              <w:left w:w="100" w:type="dxa"/>
            </w:tcMar>
            <w:vAlign w:val="center"/>
          </w:tcPr>
          <w:p w:rsidR="0032270B" w:rsidRPr="0032270B" w:rsidRDefault="002E58AF" w:rsidP="0032270B">
            <w:pPr>
              <w:spacing w:after="0"/>
              <w:rPr>
                <w:rFonts w:ascii="Times New Roman" w:hAnsi="Times New Roman" w:cs="Times New Roman"/>
                <w:color w:val="000000"/>
                <w:sz w:val="24"/>
                <w:szCs w:val="24"/>
              </w:rPr>
            </w:pPr>
            <w:r w:rsidRPr="0032270B">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17</w:t>
            </w:r>
          </w:p>
        </w:tc>
        <w:tc>
          <w:tcPr>
            <w:tcW w:w="1738" w:type="dxa"/>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c>
          <w:tcPr>
            <w:tcW w:w="1823" w:type="dxa"/>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c>
          <w:tcPr>
            <w:tcW w:w="2741"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0" w:type="auto"/>
            <w:gridSpan w:val="6"/>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lastRenderedPageBreak/>
              <w:t>Раздел 3.</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Химия и жизнь</w:t>
            </w:r>
          </w:p>
        </w:tc>
      </w:tr>
      <w:tr w:rsidR="00304752" w:rsidRPr="0032270B">
        <w:trPr>
          <w:trHeight w:val="144"/>
          <w:tblCellSpacing w:w="20" w:type="nil"/>
        </w:trPr>
        <w:tc>
          <w:tcPr>
            <w:tcW w:w="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3.1</w:t>
            </w:r>
          </w:p>
        </w:tc>
        <w:tc>
          <w:tcPr>
            <w:tcW w:w="264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Химия и жизнь</w:t>
            </w:r>
          </w:p>
        </w:tc>
        <w:tc>
          <w:tcPr>
            <w:tcW w:w="1011"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4</w:t>
            </w:r>
          </w:p>
        </w:tc>
        <w:tc>
          <w:tcPr>
            <w:tcW w:w="1738" w:type="dxa"/>
            <w:tcMar>
              <w:top w:w="50" w:type="dxa"/>
              <w:left w:w="100" w:type="dxa"/>
            </w:tcMar>
            <w:vAlign w:val="center"/>
          </w:tcPr>
          <w:p w:rsidR="00304752" w:rsidRPr="00206BBF" w:rsidRDefault="00206BB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23" w:type="dxa"/>
            <w:tcMar>
              <w:top w:w="50" w:type="dxa"/>
              <w:left w:w="100" w:type="dxa"/>
            </w:tcMar>
            <w:vAlign w:val="center"/>
          </w:tcPr>
          <w:p w:rsidR="00304752" w:rsidRPr="00206BBF" w:rsidRDefault="00206BB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741"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0" w:type="auto"/>
            <w:gridSpan w:val="2"/>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4</w:t>
            </w:r>
          </w:p>
        </w:tc>
        <w:tc>
          <w:tcPr>
            <w:tcW w:w="0" w:type="auto"/>
            <w:gridSpan w:val="3"/>
            <w:tcMar>
              <w:top w:w="50" w:type="dxa"/>
              <w:left w:w="100" w:type="dxa"/>
            </w:tcMar>
            <w:vAlign w:val="center"/>
          </w:tcPr>
          <w:p w:rsidR="00304752" w:rsidRPr="0032270B" w:rsidRDefault="00304752" w:rsidP="00504108">
            <w:pPr>
              <w:spacing w:after="0"/>
              <w:jc w:val="center"/>
              <w:rPr>
                <w:rFonts w:ascii="Times New Roman" w:hAnsi="Times New Roman" w:cs="Times New Roman"/>
                <w:sz w:val="24"/>
                <w:szCs w:val="24"/>
              </w:rPr>
            </w:pPr>
          </w:p>
        </w:tc>
      </w:tr>
      <w:tr w:rsidR="00304752" w:rsidRPr="0032270B">
        <w:trPr>
          <w:trHeight w:val="144"/>
          <w:tblCellSpacing w:w="20" w:type="nil"/>
        </w:trPr>
        <w:tc>
          <w:tcPr>
            <w:tcW w:w="0" w:type="auto"/>
            <w:gridSpan w:val="2"/>
            <w:tcMar>
              <w:top w:w="50" w:type="dxa"/>
              <w:left w:w="100" w:type="dxa"/>
            </w:tcMar>
            <w:vAlign w:val="center"/>
          </w:tcPr>
          <w:p w:rsidR="00304752" w:rsidRPr="00206BBF" w:rsidRDefault="002E58AF" w:rsidP="0032270B">
            <w:pPr>
              <w:spacing w:after="0"/>
              <w:rPr>
                <w:rFonts w:ascii="Times New Roman" w:hAnsi="Times New Roman" w:cs="Times New Roman"/>
                <w:b/>
                <w:sz w:val="24"/>
                <w:szCs w:val="24"/>
              </w:rPr>
            </w:pPr>
            <w:r w:rsidRPr="00206BBF">
              <w:rPr>
                <w:rFonts w:ascii="Times New Roman" w:hAnsi="Times New Roman" w:cs="Times New Roman"/>
                <w:b/>
                <w:color w:val="000000"/>
                <w:sz w:val="24"/>
                <w:szCs w:val="24"/>
              </w:rPr>
              <w:t>ОБЩЕЕ КОЛИЧЕСТВО ЧАСОВ ПО ПРОГРАММЕ</w:t>
            </w:r>
          </w:p>
        </w:tc>
        <w:tc>
          <w:tcPr>
            <w:tcW w:w="1589" w:type="dxa"/>
            <w:tcMar>
              <w:top w:w="50" w:type="dxa"/>
              <w:left w:w="100" w:type="dxa"/>
            </w:tcMar>
            <w:vAlign w:val="center"/>
          </w:tcPr>
          <w:p w:rsidR="00304752" w:rsidRPr="00206BBF" w:rsidRDefault="002E58AF" w:rsidP="00504108">
            <w:pPr>
              <w:spacing w:after="0"/>
              <w:jc w:val="center"/>
              <w:rPr>
                <w:rFonts w:ascii="Times New Roman" w:hAnsi="Times New Roman" w:cs="Times New Roman"/>
                <w:b/>
                <w:sz w:val="24"/>
                <w:szCs w:val="24"/>
              </w:rPr>
            </w:pPr>
            <w:r w:rsidRPr="00206BBF">
              <w:rPr>
                <w:rFonts w:ascii="Times New Roman" w:hAnsi="Times New Roman" w:cs="Times New Roman"/>
                <w:b/>
                <w:color w:val="000000"/>
                <w:sz w:val="24"/>
                <w:szCs w:val="24"/>
              </w:rPr>
              <w:t>34</w:t>
            </w:r>
          </w:p>
        </w:tc>
        <w:tc>
          <w:tcPr>
            <w:tcW w:w="1738" w:type="dxa"/>
            <w:tcMar>
              <w:top w:w="50" w:type="dxa"/>
              <w:left w:w="100" w:type="dxa"/>
            </w:tcMar>
            <w:vAlign w:val="center"/>
          </w:tcPr>
          <w:p w:rsidR="00304752" w:rsidRPr="004C75F5" w:rsidRDefault="004C75F5" w:rsidP="00504108">
            <w:pPr>
              <w:spacing w:after="0"/>
              <w:jc w:val="center"/>
              <w:rPr>
                <w:rFonts w:ascii="Times New Roman" w:hAnsi="Times New Roman" w:cs="Times New Roman"/>
                <w:b/>
                <w:sz w:val="24"/>
                <w:szCs w:val="24"/>
              </w:rPr>
            </w:pPr>
            <w:r>
              <w:rPr>
                <w:rFonts w:ascii="Times New Roman" w:hAnsi="Times New Roman" w:cs="Times New Roman"/>
                <w:b/>
                <w:color w:val="000000"/>
                <w:sz w:val="24"/>
                <w:szCs w:val="24"/>
              </w:rPr>
              <w:t>3</w:t>
            </w:r>
          </w:p>
        </w:tc>
        <w:tc>
          <w:tcPr>
            <w:tcW w:w="1823" w:type="dxa"/>
            <w:tcMar>
              <w:top w:w="50" w:type="dxa"/>
              <w:left w:w="100" w:type="dxa"/>
            </w:tcMar>
            <w:vAlign w:val="center"/>
          </w:tcPr>
          <w:p w:rsidR="00304752" w:rsidRPr="00206BBF" w:rsidRDefault="002E58AF" w:rsidP="00504108">
            <w:pPr>
              <w:spacing w:after="0"/>
              <w:jc w:val="center"/>
              <w:rPr>
                <w:rFonts w:ascii="Times New Roman" w:hAnsi="Times New Roman" w:cs="Times New Roman"/>
                <w:b/>
                <w:sz w:val="24"/>
                <w:szCs w:val="24"/>
              </w:rPr>
            </w:pPr>
            <w:r w:rsidRPr="00206BBF">
              <w:rPr>
                <w:rFonts w:ascii="Times New Roman" w:hAnsi="Times New Roman" w:cs="Times New Roman"/>
                <w:b/>
                <w:color w:val="000000"/>
                <w:sz w:val="24"/>
                <w:szCs w:val="24"/>
              </w:rPr>
              <w:t>3</w:t>
            </w:r>
          </w:p>
        </w:tc>
        <w:tc>
          <w:tcPr>
            <w:tcW w:w="2741"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bl>
    <w:p w:rsidR="00801D30" w:rsidRDefault="00801D30" w:rsidP="0032270B">
      <w:pPr>
        <w:spacing w:after="0"/>
        <w:rPr>
          <w:rFonts w:ascii="Times New Roman" w:hAnsi="Times New Roman" w:cs="Times New Roman"/>
          <w:b/>
          <w:color w:val="000000"/>
          <w:sz w:val="24"/>
          <w:szCs w:val="24"/>
        </w:rPr>
      </w:pPr>
      <w:bookmarkStart w:id="9" w:name="block-3385383"/>
      <w:bookmarkEnd w:id="8"/>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ПОУРОЧНОЕ ПЛАНИРОВАНИЕ </w:t>
      </w:r>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5158"/>
        <w:gridCol w:w="1218"/>
        <w:gridCol w:w="1706"/>
        <w:gridCol w:w="1775"/>
        <w:gridCol w:w="1288"/>
        <w:gridCol w:w="2086"/>
      </w:tblGrid>
      <w:tr w:rsidR="00304752" w:rsidRPr="0032270B">
        <w:trPr>
          <w:trHeight w:val="144"/>
          <w:tblCellSpacing w:w="20" w:type="nil"/>
        </w:trPr>
        <w:tc>
          <w:tcPr>
            <w:tcW w:w="345"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п/п </w:t>
            </w:r>
          </w:p>
          <w:p w:rsidR="00304752" w:rsidRPr="0032270B" w:rsidRDefault="00304752" w:rsidP="0032270B">
            <w:pPr>
              <w:spacing w:after="0"/>
              <w:rPr>
                <w:rFonts w:ascii="Times New Roman" w:hAnsi="Times New Roman" w:cs="Times New Roman"/>
                <w:sz w:val="24"/>
                <w:szCs w:val="24"/>
              </w:rPr>
            </w:pPr>
          </w:p>
        </w:tc>
        <w:tc>
          <w:tcPr>
            <w:tcW w:w="3520"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Тема урока </w:t>
            </w:r>
          </w:p>
          <w:p w:rsidR="00304752" w:rsidRPr="0032270B" w:rsidRDefault="00304752" w:rsidP="0032270B">
            <w:pPr>
              <w:spacing w:after="0"/>
              <w:rPr>
                <w:rFonts w:ascii="Times New Roman" w:hAnsi="Times New Roman" w:cs="Times New Roman"/>
                <w:sz w:val="24"/>
                <w:szCs w:val="24"/>
              </w:rPr>
            </w:pPr>
          </w:p>
        </w:tc>
        <w:tc>
          <w:tcPr>
            <w:tcW w:w="0" w:type="auto"/>
            <w:gridSpan w:val="3"/>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Количество часов</w:t>
            </w:r>
          </w:p>
        </w:tc>
        <w:tc>
          <w:tcPr>
            <w:tcW w:w="1207"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Дата изучения </w:t>
            </w:r>
          </w:p>
          <w:p w:rsidR="00304752" w:rsidRPr="0032270B" w:rsidRDefault="00304752" w:rsidP="0032270B">
            <w:pPr>
              <w:spacing w:after="0"/>
              <w:rPr>
                <w:rFonts w:ascii="Times New Roman" w:hAnsi="Times New Roman" w:cs="Times New Roman"/>
                <w:sz w:val="24"/>
                <w:szCs w:val="24"/>
              </w:rPr>
            </w:pPr>
          </w:p>
        </w:tc>
        <w:tc>
          <w:tcPr>
            <w:tcW w:w="1913" w:type="dxa"/>
            <w:vMerge w:val="restart"/>
            <w:tcMar>
              <w:top w:w="50" w:type="dxa"/>
              <w:left w:w="100" w:type="dxa"/>
            </w:tcMar>
            <w:vAlign w:val="center"/>
          </w:tcPr>
          <w:p w:rsidR="00304752" w:rsidRPr="00801D30"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Электронные цифровые образовательные ресурсы </w:t>
            </w:r>
          </w:p>
        </w:tc>
      </w:tr>
      <w:tr w:rsidR="00304752" w:rsidRPr="0032270B">
        <w:trPr>
          <w:trHeight w:val="144"/>
          <w:tblCellSpacing w:w="20" w:type="nil"/>
        </w:trPr>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c>
          <w:tcPr>
            <w:tcW w:w="77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Всего </w:t>
            </w:r>
          </w:p>
          <w:p w:rsidR="00304752" w:rsidRPr="0032270B" w:rsidRDefault="00304752" w:rsidP="0032270B">
            <w:pPr>
              <w:spacing w:after="0"/>
              <w:rPr>
                <w:rFonts w:ascii="Times New Roman" w:hAnsi="Times New Roman" w:cs="Times New Roman"/>
                <w:sz w:val="24"/>
                <w:szCs w:val="24"/>
              </w:rPr>
            </w:pPr>
          </w:p>
        </w:tc>
        <w:tc>
          <w:tcPr>
            <w:tcW w:w="146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Контрольные работы </w:t>
            </w:r>
          </w:p>
          <w:p w:rsidR="00304752" w:rsidRPr="0032270B" w:rsidRDefault="00304752" w:rsidP="0032270B">
            <w:pPr>
              <w:spacing w:after="0"/>
              <w:rPr>
                <w:rFonts w:ascii="Times New Roman" w:hAnsi="Times New Roman" w:cs="Times New Roman"/>
                <w:sz w:val="24"/>
                <w:szCs w:val="24"/>
              </w:rPr>
            </w:pPr>
          </w:p>
        </w:tc>
        <w:tc>
          <w:tcPr>
            <w:tcW w:w="1568"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Практические работы </w:t>
            </w:r>
          </w:p>
          <w:p w:rsidR="00304752" w:rsidRPr="0032270B" w:rsidRDefault="00304752" w:rsidP="0032270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0B6195">
              <w:rPr>
                <w:rFonts w:ascii="Times New Roman" w:hAnsi="Times New Roman" w:cs="Times New Roman"/>
                <w:b/>
                <w:color w:val="000000"/>
                <w:sz w:val="24"/>
                <w:szCs w:val="24"/>
              </w:rPr>
              <w:t>Вводный инструктаж по ТБ.</w:t>
            </w:r>
            <w:r w:rsidRPr="0032270B">
              <w:rPr>
                <w:rFonts w:ascii="Times New Roman" w:hAnsi="Times New Roman" w:cs="Times New Roman"/>
                <w:color w:val="000000"/>
                <w:sz w:val="24"/>
                <w:szCs w:val="24"/>
              </w:rPr>
              <w:t xml:space="preserve"> Предмет органической химии, её возникновение, развитие и значение.</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04.09.2023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0B6195">
              <w:rPr>
                <w:rFonts w:ascii="Times New Roman" w:hAnsi="Times New Roman" w:cs="Times New Roman"/>
                <w:b/>
                <w:color w:val="000000"/>
                <w:sz w:val="24"/>
                <w:szCs w:val="24"/>
              </w:rPr>
              <w:t>Входной контроль знаний.</w:t>
            </w:r>
            <w:r w:rsidRPr="0032270B">
              <w:rPr>
                <w:rFonts w:ascii="Times New Roman" w:hAnsi="Times New Roman" w:cs="Times New Roman"/>
                <w:color w:val="000000"/>
                <w:sz w:val="24"/>
                <w:szCs w:val="24"/>
              </w:rPr>
              <w:t xml:space="preserve"> Предмет органической химии, её возникновение, развитие и значение.</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11.09.2023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Анализ контрольной работы. Теория строения органических соединений А. М. Бутлерова, её основные положения.</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18.09.2023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4</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25.09.2023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5</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Алканы: состав и строение, гомологический ряд.</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02.10.2023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6</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Метан и этан — простейшие представители алканов.</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09.10.2023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7</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Алкены: состав и строение, свойства.</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16.10.2023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8</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Этилен и пропилен — простейшие представители алкенов.</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23.10.2023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9</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ТИ по ТБ. Практическая работа № 1 «Получение этилена и изучение его свойств».</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06.11.2023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10</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Алкадиены. Бутадиен-1,3 и метилбутадиен-1,3. Получение синтетического каучука и резины.</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13.11.2023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11</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Алкины: состав и особенности строения, гомологический ряд. Ацетилен — простейший представитель алкинов.</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20.11.2023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12</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Вычисления по уравнению химической реакции.</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27.11.2023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13</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Арены: бензол и толуол. Токсичность аренов.</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04.12.2023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14</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Генетическая связь углеводородов, принадлежащих к различным классам.</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11.12.2023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15</w:t>
            </w:r>
          </w:p>
        </w:tc>
        <w:tc>
          <w:tcPr>
            <w:tcW w:w="3520" w:type="dxa"/>
            <w:tcMar>
              <w:top w:w="50" w:type="dxa"/>
              <w:left w:w="100" w:type="dxa"/>
            </w:tcMar>
            <w:vAlign w:val="center"/>
          </w:tcPr>
          <w:p w:rsidR="00304752" w:rsidRPr="000B6195" w:rsidRDefault="002E58AF" w:rsidP="0032270B">
            <w:pPr>
              <w:spacing w:after="0"/>
              <w:rPr>
                <w:rFonts w:ascii="Times New Roman" w:hAnsi="Times New Roman" w:cs="Times New Roman"/>
                <w:b/>
                <w:sz w:val="24"/>
                <w:szCs w:val="24"/>
              </w:rPr>
            </w:pPr>
            <w:r w:rsidRPr="000B6195">
              <w:rPr>
                <w:rFonts w:ascii="Times New Roman" w:hAnsi="Times New Roman" w:cs="Times New Roman"/>
                <w:b/>
                <w:color w:val="000000"/>
                <w:sz w:val="24"/>
                <w:szCs w:val="24"/>
              </w:rPr>
              <w:t>Контрольная работа по разделу «Углеводороды».</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18.12.2023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16</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Анализ контрольной работы. 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25.12.2023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17</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0B6195">
              <w:rPr>
                <w:rFonts w:ascii="Times New Roman" w:hAnsi="Times New Roman" w:cs="Times New Roman"/>
                <w:b/>
                <w:color w:val="000000"/>
                <w:sz w:val="24"/>
                <w:szCs w:val="24"/>
              </w:rPr>
              <w:t>Повторный инструктаж по ТБ.</w:t>
            </w:r>
            <w:r w:rsidRPr="0032270B">
              <w:rPr>
                <w:rFonts w:ascii="Times New Roman" w:hAnsi="Times New Roman" w:cs="Times New Roman"/>
                <w:color w:val="000000"/>
                <w:sz w:val="24"/>
                <w:szCs w:val="24"/>
              </w:rPr>
              <w:t xml:space="preserve"> Предельные одноатомные спирты: метанол и этанол. Водородная связь.</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15.01.2024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18</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Многоатомные спирты: этиленгликоль и глицерин.</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22.01.2024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19</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Фенол: строение молекулы, физические и химические свойства, применение</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29.01.2024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20</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Альдегиды: формальдегид и ацетальдегид. Ацетон.</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05.02.2024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21</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Одноосновные предельные карбоновые кислоты: муравьиная и уксусная.</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12.02.2024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22</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ТИ по ТБ. Практическая работа № 2 «Свойства раствора уксусной кислоты».</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19.02.2024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23</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Стеариновая и олеиновая кислоты, как представители высших карбоновых кислот.</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26.02.2024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24</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Мыла как соли высших карбоновых кислот, их моющее действие.</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04.03.2024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25</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Сложные эфиры как производные карбоновых кислот. Гидролиз сложных эфиров.</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11.03.2024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26</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Жиры: гидролиз, применение, биологическая роль жиров.</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18.03.2024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27</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Углеводы: состав, классификация. Важнейшие представители: глюкоза, фруктоза, сахароза.</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01.04.2024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28</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Крахмал и целлюлоза как природные полимеры.</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08.04.2024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29</w:t>
            </w:r>
          </w:p>
        </w:tc>
        <w:tc>
          <w:tcPr>
            <w:tcW w:w="3520" w:type="dxa"/>
            <w:tcMar>
              <w:top w:w="50" w:type="dxa"/>
              <w:left w:w="100" w:type="dxa"/>
            </w:tcMar>
            <w:vAlign w:val="center"/>
          </w:tcPr>
          <w:p w:rsidR="00304752" w:rsidRPr="000B6195" w:rsidRDefault="002E58AF" w:rsidP="0032270B">
            <w:pPr>
              <w:spacing w:after="0"/>
              <w:rPr>
                <w:rFonts w:ascii="Times New Roman" w:hAnsi="Times New Roman" w:cs="Times New Roman"/>
                <w:b/>
                <w:sz w:val="24"/>
                <w:szCs w:val="24"/>
              </w:rPr>
            </w:pPr>
            <w:r w:rsidRPr="000B6195">
              <w:rPr>
                <w:rFonts w:ascii="Times New Roman" w:hAnsi="Times New Roman" w:cs="Times New Roman"/>
                <w:b/>
                <w:color w:val="000000"/>
                <w:sz w:val="24"/>
                <w:szCs w:val="24"/>
              </w:rPr>
              <w:t>Контрольная работа по разделу «Кислородсоде</w:t>
            </w:r>
            <w:r w:rsidR="00A03DC3">
              <w:rPr>
                <w:rFonts w:ascii="Times New Roman" w:hAnsi="Times New Roman" w:cs="Times New Roman"/>
                <w:b/>
                <w:color w:val="000000"/>
                <w:sz w:val="24"/>
                <w:szCs w:val="24"/>
              </w:rPr>
              <w:t>ржащие органические соединения»</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15.04.2024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30</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Анализ контрольной работы. Амины: метиламин и анилин.</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22.04.2024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31</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Аминокислоты как амфотерные органические соединения, их биологическое значение. </w:t>
            </w:r>
            <w:r w:rsidRPr="0032270B">
              <w:rPr>
                <w:rFonts w:ascii="Times New Roman" w:hAnsi="Times New Roman" w:cs="Times New Roman"/>
                <w:color w:val="000000"/>
                <w:sz w:val="24"/>
                <w:szCs w:val="24"/>
              </w:rPr>
              <w:lastRenderedPageBreak/>
              <w:t>Пептиды.</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lastRenderedPageBreak/>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29.04.2024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32</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Белки как природные высокомолекулярные соединения.</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06.05.2024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33</w:t>
            </w:r>
          </w:p>
        </w:tc>
        <w:tc>
          <w:tcPr>
            <w:tcW w:w="3520"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Основные понятия химии высокомолекулярных соединений.</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13.05.2024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34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34</w:t>
            </w:r>
          </w:p>
        </w:tc>
        <w:tc>
          <w:tcPr>
            <w:tcW w:w="3520" w:type="dxa"/>
            <w:tcMar>
              <w:top w:w="50" w:type="dxa"/>
              <w:left w:w="100" w:type="dxa"/>
            </w:tcMar>
            <w:vAlign w:val="center"/>
          </w:tcPr>
          <w:p w:rsidR="00304752" w:rsidRPr="000B6195"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Основные методы синтеза высокомолекулярных соединений. </w:t>
            </w:r>
            <w:r w:rsidRPr="000B6195">
              <w:rPr>
                <w:rFonts w:ascii="Times New Roman" w:hAnsi="Times New Roman" w:cs="Times New Roman"/>
                <w:color w:val="000000"/>
                <w:sz w:val="24"/>
                <w:szCs w:val="24"/>
              </w:rPr>
              <w:t>Пластмассы, каучуки, волокна.</w:t>
            </w:r>
            <w:r w:rsidR="000B6195">
              <w:rPr>
                <w:rFonts w:ascii="Times New Roman" w:hAnsi="Times New Roman" w:cs="Times New Roman"/>
                <w:color w:val="000000"/>
                <w:sz w:val="24"/>
                <w:szCs w:val="24"/>
              </w:rPr>
              <w:t xml:space="preserve"> Итоговый урок</w:t>
            </w:r>
          </w:p>
        </w:tc>
        <w:tc>
          <w:tcPr>
            <w:tcW w:w="77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465"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568" w:type="dxa"/>
            <w:tcMar>
              <w:top w:w="50" w:type="dxa"/>
              <w:left w:w="100" w:type="dxa"/>
            </w:tcMar>
            <w:vAlign w:val="center"/>
          </w:tcPr>
          <w:p w:rsidR="00304752" w:rsidRPr="0032270B" w:rsidRDefault="002E58A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207"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20.05.2024 </w:t>
            </w:r>
          </w:p>
        </w:tc>
        <w:tc>
          <w:tcPr>
            <w:tcW w:w="1913"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trPr>
          <w:trHeight w:val="144"/>
          <w:tblCellSpacing w:w="20" w:type="nil"/>
        </w:trPr>
        <w:tc>
          <w:tcPr>
            <w:tcW w:w="0" w:type="auto"/>
            <w:gridSpan w:val="2"/>
            <w:tcMar>
              <w:top w:w="50" w:type="dxa"/>
              <w:left w:w="100" w:type="dxa"/>
            </w:tcMar>
            <w:vAlign w:val="center"/>
          </w:tcPr>
          <w:p w:rsidR="00304752" w:rsidRPr="00801D30" w:rsidRDefault="002E58AF" w:rsidP="00801D30">
            <w:pPr>
              <w:spacing w:after="0"/>
              <w:rPr>
                <w:rFonts w:ascii="Times New Roman" w:hAnsi="Times New Roman" w:cs="Times New Roman"/>
                <w:b/>
                <w:sz w:val="24"/>
                <w:szCs w:val="24"/>
              </w:rPr>
            </w:pPr>
            <w:r w:rsidRPr="00801D30">
              <w:rPr>
                <w:rFonts w:ascii="Times New Roman" w:hAnsi="Times New Roman" w:cs="Times New Roman"/>
                <w:b/>
                <w:color w:val="000000"/>
                <w:sz w:val="24"/>
                <w:szCs w:val="24"/>
              </w:rPr>
              <w:t>ОБЩЕЕ КОЛИЧЕСТВО ЧАСОВ ПО ПРОГРАММЕ</w:t>
            </w:r>
          </w:p>
        </w:tc>
        <w:tc>
          <w:tcPr>
            <w:tcW w:w="1218" w:type="dxa"/>
            <w:tcMar>
              <w:top w:w="50" w:type="dxa"/>
              <w:left w:w="100" w:type="dxa"/>
            </w:tcMar>
            <w:vAlign w:val="center"/>
          </w:tcPr>
          <w:p w:rsidR="00304752" w:rsidRPr="00801D30" w:rsidRDefault="002E58AF" w:rsidP="0033469A">
            <w:pPr>
              <w:spacing w:after="0"/>
              <w:jc w:val="center"/>
              <w:rPr>
                <w:rFonts w:ascii="Times New Roman" w:hAnsi="Times New Roman" w:cs="Times New Roman"/>
                <w:b/>
                <w:sz w:val="24"/>
                <w:szCs w:val="24"/>
              </w:rPr>
            </w:pPr>
            <w:r w:rsidRPr="00801D30">
              <w:rPr>
                <w:rFonts w:ascii="Times New Roman" w:hAnsi="Times New Roman" w:cs="Times New Roman"/>
                <w:b/>
                <w:color w:val="000000"/>
                <w:sz w:val="24"/>
                <w:szCs w:val="24"/>
              </w:rPr>
              <w:t>34</w:t>
            </w:r>
          </w:p>
        </w:tc>
        <w:tc>
          <w:tcPr>
            <w:tcW w:w="1465" w:type="dxa"/>
            <w:tcMar>
              <w:top w:w="50" w:type="dxa"/>
              <w:left w:w="100" w:type="dxa"/>
            </w:tcMar>
            <w:vAlign w:val="center"/>
          </w:tcPr>
          <w:p w:rsidR="00304752" w:rsidRPr="00801D30" w:rsidRDefault="002E58AF" w:rsidP="0033469A">
            <w:pPr>
              <w:spacing w:after="0"/>
              <w:jc w:val="center"/>
              <w:rPr>
                <w:rFonts w:ascii="Times New Roman" w:hAnsi="Times New Roman" w:cs="Times New Roman"/>
                <w:b/>
                <w:sz w:val="24"/>
                <w:szCs w:val="24"/>
              </w:rPr>
            </w:pPr>
            <w:r w:rsidRPr="00801D30">
              <w:rPr>
                <w:rFonts w:ascii="Times New Roman" w:hAnsi="Times New Roman" w:cs="Times New Roman"/>
                <w:b/>
                <w:color w:val="000000"/>
                <w:sz w:val="24"/>
                <w:szCs w:val="24"/>
              </w:rPr>
              <w:t>3</w:t>
            </w:r>
          </w:p>
        </w:tc>
        <w:tc>
          <w:tcPr>
            <w:tcW w:w="1568" w:type="dxa"/>
            <w:tcMar>
              <w:top w:w="50" w:type="dxa"/>
              <w:left w:w="100" w:type="dxa"/>
            </w:tcMar>
            <w:vAlign w:val="center"/>
          </w:tcPr>
          <w:p w:rsidR="00304752" w:rsidRPr="00801D30" w:rsidRDefault="002E58AF" w:rsidP="0033469A">
            <w:pPr>
              <w:spacing w:after="0"/>
              <w:jc w:val="center"/>
              <w:rPr>
                <w:rFonts w:ascii="Times New Roman" w:hAnsi="Times New Roman" w:cs="Times New Roman"/>
                <w:b/>
                <w:sz w:val="24"/>
                <w:szCs w:val="24"/>
              </w:rPr>
            </w:pPr>
            <w:r w:rsidRPr="00801D30">
              <w:rPr>
                <w:rFonts w:ascii="Times New Roman" w:hAnsi="Times New Roman" w:cs="Times New Roman"/>
                <w:b/>
                <w:color w:val="000000"/>
                <w:sz w:val="24"/>
                <w:szCs w:val="24"/>
              </w:rPr>
              <w:t>2</w:t>
            </w:r>
          </w:p>
        </w:tc>
        <w:tc>
          <w:tcPr>
            <w:tcW w:w="0" w:type="auto"/>
            <w:gridSpan w:val="2"/>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bl>
    <w:p w:rsidR="00801D30" w:rsidRDefault="00801D30" w:rsidP="0032270B">
      <w:pPr>
        <w:spacing w:after="0"/>
        <w:rPr>
          <w:rFonts w:ascii="Times New Roman" w:hAnsi="Times New Roman" w:cs="Times New Roman"/>
          <w:b/>
          <w:color w:val="000000"/>
          <w:sz w:val="24"/>
          <w:szCs w:val="24"/>
        </w:rPr>
      </w:pPr>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3"/>
        <w:gridCol w:w="5266"/>
        <w:gridCol w:w="1141"/>
        <w:gridCol w:w="1706"/>
        <w:gridCol w:w="1775"/>
        <w:gridCol w:w="1288"/>
        <w:gridCol w:w="2086"/>
      </w:tblGrid>
      <w:tr w:rsidR="00304752" w:rsidRPr="0032270B" w:rsidTr="002E58AF">
        <w:trPr>
          <w:trHeight w:val="144"/>
          <w:tblCellSpacing w:w="20" w:type="nil"/>
        </w:trPr>
        <w:tc>
          <w:tcPr>
            <w:tcW w:w="703"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п/п </w:t>
            </w:r>
          </w:p>
          <w:p w:rsidR="00304752" w:rsidRPr="0032270B" w:rsidRDefault="00304752" w:rsidP="0032270B">
            <w:pPr>
              <w:spacing w:after="0"/>
              <w:rPr>
                <w:rFonts w:ascii="Times New Roman" w:hAnsi="Times New Roman" w:cs="Times New Roman"/>
                <w:sz w:val="24"/>
                <w:szCs w:val="24"/>
              </w:rPr>
            </w:pPr>
          </w:p>
        </w:tc>
        <w:tc>
          <w:tcPr>
            <w:tcW w:w="5266"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Тема урока </w:t>
            </w:r>
          </w:p>
          <w:p w:rsidR="00304752" w:rsidRPr="0032270B" w:rsidRDefault="00304752" w:rsidP="0032270B">
            <w:pPr>
              <w:spacing w:after="0"/>
              <w:rPr>
                <w:rFonts w:ascii="Times New Roman" w:hAnsi="Times New Roman" w:cs="Times New Roman"/>
                <w:sz w:val="24"/>
                <w:szCs w:val="24"/>
              </w:rPr>
            </w:pPr>
          </w:p>
        </w:tc>
        <w:tc>
          <w:tcPr>
            <w:tcW w:w="0" w:type="auto"/>
            <w:gridSpan w:val="3"/>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Количество часов</w:t>
            </w:r>
          </w:p>
        </w:tc>
        <w:tc>
          <w:tcPr>
            <w:tcW w:w="1288"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Дата изучения </w:t>
            </w:r>
          </w:p>
          <w:p w:rsidR="00304752" w:rsidRPr="0032270B" w:rsidRDefault="00304752" w:rsidP="0032270B">
            <w:pPr>
              <w:spacing w:after="0"/>
              <w:rPr>
                <w:rFonts w:ascii="Times New Roman" w:hAnsi="Times New Roman" w:cs="Times New Roman"/>
                <w:sz w:val="24"/>
                <w:szCs w:val="24"/>
              </w:rPr>
            </w:pPr>
          </w:p>
        </w:tc>
        <w:tc>
          <w:tcPr>
            <w:tcW w:w="2086" w:type="dxa"/>
            <w:vMerge w:val="restart"/>
            <w:tcMar>
              <w:top w:w="50" w:type="dxa"/>
              <w:left w:w="100" w:type="dxa"/>
            </w:tcMar>
            <w:vAlign w:val="center"/>
          </w:tcPr>
          <w:p w:rsidR="00801D30" w:rsidRPr="00801D30"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Электронные цифровые образовательные ресурсы </w:t>
            </w:r>
          </w:p>
        </w:tc>
      </w:tr>
      <w:tr w:rsidR="00304752" w:rsidRPr="0032270B" w:rsidTr="002E58AF">
        <w:trPr>
          <w:trHeight w:val="144"/>
          <w:tblCellSpacing w:w="20" w:type="nil"/>
        </w:trPr>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c>
          <w:tcPr>
            <w:tcW w:w="1141"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Всего </w:t>
            </w:r>
          </w:p>
          <w:p w:rsidR="00304752" w:rsidRPr="0032270B" w:rsidRDefault="00304752" w:rsidP="0032270B">
            <w:pPr>
              <w:spacing w:after="0"/>
              <w:rPr>
                <w:rFonts w:ascii="Times New Roman" w:hAnsi="Times New Roman" w:cs="Times New Roman"/>
                <w:sz w:val="24"/>
                <w:szCs w:val="24"/>
              </w:rPr>
            </w:pPr>
          </w:p>
        </w:tc>
        <w:tc>
          <w:tcPr>
            <w:tcW w:w="1706"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Контрольные работы </w:t>
            </w:r>
          </w:p>
          <w:p w:rsidR="00304752" w:rsidRPr="0032270B" w:rsidRDefault="00304752" w:rsidP="0032270B">
            <w:pPr>
              <w:spacing w:after="0"/>
              <w:rPr>
                <w:rFonts w:ascii="Times New Roman" w:hAnsi="Times New Roman" w:cs="Times New Roman"/>
                <w:sz w:val="24"/>
                <w:szCs w:val="24"/>
              </w:rPr>
            </w:pPr>
          </w:p>
        </w:tc>
        <w:tc>
          <w:tcPr>
            <w:tcW w:w="177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Практические работы </w:t>
            </w:r>
          </w:p>
          <w:p w:rsidR="00304752" w:rsidRPr="0032270B" w:rsidRDefault="00304752" w:rsidP="0032270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r>
      <w:tr w:rsidR="00304752" w:rsidRPr="0064365C" w:rsidTr="002E58AF">
        <w:trPr>
          <w:trHeight w:val="144"/>
          <w:tblCellSpacing w:w="20" w:type="nil"/>
        </w:trPr>
        <w:tc>
          <w:tcPr>
            <w:tcW w:w="703"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5266" w:type="dxa"/>
            <w:tcMar>
              <w:top w:w="50" w:type="dxa"/>
              <w:left w:w="100" w:type="dxa"/>
            </w:tcMar>
            <w:vAlign w:val="center"/>
          </w:tcPr>
          <w:p w:rsidR="00304752" w:rsidRPr="0032270B" w:rsidRDefault="0064365C" w:rsidP="0032270B">
            <w:pPr>
              <w:spacing w:after="0"/>
              <w:rPr>
                <w:rFonts w:ascii="Times New Roman" w:hAnsi="Times New Roman" w:cs="Times New Roman"/>
                <w:sz w:val="24"/>
                <w:szCs w:val="24"/>
              </w:rPr>
            </w:pPr>
            <w:r w:rsidRPr="0064365C">
              <w:rPr>
                <w:rFonts w:ascii="Times New Roman" w:hAnsi="Times New Roman" w:cs="Times New Roman"/>
                <w:b/>
                <w:color w:val="000000"/>
                <w:sz w:val="24"/>
                <w:szCs w:val="24"/>
              </w:rPr>
              <w:t>Вводный инструктаж по ТБ.</w:t>
            </w:r>
            <w:r>
              <w:rPr>
                <w:rFonts w:ascii="Times New Roman" w:hAnsi="Times New Roman" w:cs="Times New Roman"/>
                <w:color w:val="000000"/>
                <w:sz w:val="24"/>
                <w:szCs w:val="24"/>
              </w:rPr>
              <w:t xml:space="preserve"> </w:t>
            </w:r>
            <w:r w:rsidR="002E58AF" w:rsidRPr="0032270B">
              <w:rPr>
                <w:rFonts w:ascii="Times New Roman" w:hAnsi="Times New Roman" w:cs="Times New Roman"/>
                <w:color w:val="000000"/>
                <w:sz w:val="24"/>
                <w:szCs w:val="24"/>
              </w:rPr>
              <w:t>Химический элемент. Атом. Электронная конфигурация атомов</w:t>
            </w:r>
          </w:p>
        </w:tc>
        <w:tc>
          <w:tcPr>
            <w:tcW w:w="1141" w:type="dxa"/>
            <w:tcMar>
              <w:top w:w="50" w:type="dxa"/>
              <w:left w:w="100" w:type="dxa"/>
            </w:tcMar>
            <w:vAlign w:val="center"/>
          </w:tcPr>
          <w:p w:rsidR="00304752" w:rsidRPr="0064365C" w:rsidRDefault="002E58AF"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706"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304752" w:rsidRPr="0064365C"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05.09.2023</w:t>
            </w:r>
          </w:p>
        </w:tc>
        <w:tc>
          <w:tcPr>
            <w:tcW w:w="2086" w:type="dxa"/>
            <w:tcMar>
              <w:top w:w="50" w:type="dxa"/>
              <w:left w:w="100" w:type="dxa"/>
            </w:tcMar>
            <w:vAlign w:val="center"/>
          </w:tcPr>
          <w:p w:rsidR="00304752" w:rsidRPr="0064365C" w:rsidRDefault="00304752" w:rsidP="0032270B">
            <w:pPr>
              <w:spacing w:after="0"/>
              <w:rPr>
                <w:rFonts w:ascii="Times New Roman" w:hAnsi="Times New Roman" w:cs="Times New Roman"/>
                <w:sz w:val="24"/>
                <w:szCs w:val="24"/>
              </w:rPr>
            </w:pPr>
          </w:p>
        </w:tc>
      </w:tr>
      <w:tr w:rsidR="00304752" w:rsidRPr="0032270B" w:rsidTr="002E58AF">
        <w:trPr>
          <w:trHeight w:val="144"/>
          <w:tblCellSpacing w:w="20" w:type="nil"/>
        </w:trPr>
        <w:tc>
          <w:tcPr>
            <w:tcW w:w="703" w:type="dxa"/>
            <w:tcMar>
              <w:top w:w="50" w:type="dxa"/>
              <w:left w:w="100" w:type="dxa"/>
            </w:tcMar>
            <w:vAlign w:val="center"/>
          </w:tcPr>
          <w:p w:rsidR="00304752" w:rsidRPr="0064365C" w:rsidRDefault="002E58AF"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2</w:t>
            </w:r>
          </w:p>
        </w:tc>
        <w:tc>
          <w:tcPr>
            <w:tcW w:w="5266"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Периодический закон и Периодическая система химических элементов Д. И. Менделеева, их связь с современной теорией строения атомов</w:t>
            </w:r>
            <w:r w:rsidR="0064365C">
              <w:rPr>
                <w:rFonts w:ascii="Times New Roman" w:hAnsi="Times New Roman" w:cs="Times New Roman"/>
                <w:color w:val="000000"/>
                <w:sz w:val="24"/>
                <w:szCs w:val="24"/>
              </w:rPr>
              <w:t xml:space="preserve">. </w:t>
            </w:r>
            <w:r w:rsidR="0064365C" w:rsidRPr="0064365C">
              <w:rPr>
                <w:rFonts w:ascii="Times New Roman" w:hAnsi="Times New Roman" w:cs="Times New Roman"/>
                <w:b/>
                <w:color w:val="000000"/>
                <w:sz w:val="24"/>
                <w:szCs w:val="24"/>
              </w:rPr>
              <w:t xml:space="preserve">Входной контроль знаний. </w:t>
            </w:r>
          </w:p>
        </w:tc>
        <w:tc>
          <w:tcPr>
            <w:tcW w:w="1141" w:type="dxa"/>
            <w:tcMar>
              <w:top w:w="50" w:type="dxa"/>
              <w:left w:w="100" w:type="dxa"/>
            </w:tcMar>
            <w:vAlign w:val="center"/>
          </w:tcPr>
          <w:p w:rsidR="00304752"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775"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12.09.2023</w:t>
            </w:r>
          </w:p>
        </w:tc>
        <w:tc>
          <w:tcPr>
            <w:tcW w:w="2086"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64365C" w:rsidTr="002E58AF">
        <w:trPr>
          <w:trHeight w:val="144"/>
          <w:tblCellSpacing w:w="20" w:type="nil"/>
        </w:trPr>
        <w:tc>
          <w:tcPr>
            <w:tcW w:w="703"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5266" w:type="dxa"/>
            <w:tcMar>
              <w:top w:w="50" w:type="dxa"/>
              <w:left w:w="100" w:type="dxa"/>
            </w:tcMar>
            <w:vAlign w:val="center"/>
          </w:tcPr>
          <w:p w:rsidR="00304752" w:rsidRPr="0032270B" w:rsidRDefault="0064365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Анализ контрольной работы. </w:t>
            </w:r>
            <w:r w:rsidR="002E58AF" w:rsidRPr="0032270B">
              <w:rPr>
                <w:rFonts w:ascii="Times New Roman" w:hAnsi="Times New Roman" w:cs="Times New Roman"/>
                <w:color w:val="000000"/>
                <w:sz w:val="24"/>
                <w:szCs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41" w:type="dxa"/>
            <w:tcMar>
              <w:top w:w="50" w:type="dxa"/>
              <w:left w:w="100" w:type="dxa"/>
            </w:tcMar>
            <w:vAlign w:val="center"/>
          </w:tcPr>
          <w:p w:rsidR="00304752" w:rsidRPr="0064365C" w:rsidRDefault="002E58AF"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706"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304752" w:rsidRPr="0064365C"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19.09.2023</w:t>
            </w:r>
          </w:p>
        </w:tc>
        <w:tc>
          <w:tcPr>
            <w:tcW w:w="2086" w:type="dxa"/>
            <w:tcMar>
              <w:top w:w="50" w:type="dxa"/>
              <w:left w:w="100" w:type="dxa"/>
            </w:tcMar>
            <w:vAlign w:val="center"/>
          </w:tcPr>
          <w:p w:rsidR="00304752" w:rsidRPr="0064365C" w:rsidRDefault="00304752" w:rsidP="0032270B">
            <w:pPr>
              <w:spacing w:after="0"/>
              <w:rPr>
                <w:rFonts w:ascii="Times New Roman" w:hAnsi="Times New Roman" w:cs="Times New Roman"/>
                <w:sz w:val="24"/>
                <w:szCs w:val="24"/>
              </w:rPr>
            </w:pPr>
          </w:p>
        </w:tc>
      </w:tr>
      <w:tr w:rsidR="00304752" w:rsidRPr="0032270B" w:rsidTr="002E58AF">
        <w:trPr>
          <w:trHeight w:val="144"/>
          <w:tblCellSpacing w:w="20" w:type="nil"/>
        </w:trPr>
        <w:tc>
          <w:tcPr>
            <w:tcW w:w="703" w:type="dxa"/>
            <w:tcMar>
              <w:top w:w="50" w:type="dxa"/>
              <w:left w:w="100" w:type="dxa"/>
            </w:tcMar>
            <w:vAlign w:val="center"/>
          </w:tcPr>
          <w:p w:rsidR="00304752" w:rsidRPr="0064365C" w:rsidRDefault="002E58AF"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lastRenderedPageBreak/>
              <w:t>4</w:t>
            </w:r>
          </w:p>
        </w:tc>
        <w:tc>
          <w:tcPr>
            <w:tcW w:w="5266"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Строение вещества. Химическая связь, её виды; механизмы образования ковалентной связи. Водородная связь</w:t>
            </w:r>
          </w:p>
        </w:tc>
        <w:tc>
          <w:tcPr>
            <w:tcW w:w="1141" w:type="dxa"/>
            <w:tcMar>
              <w:top w:w="50" w:type="dxa"/>
              <w:left w:w="100" w:type="dxa"/>
            </w:tcMar>
            <w:vAlign w:val="center"/>
          </w:tcPr>
          <w:p w:rsidR="00304752"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26.09.2023</w:t>
            </w:r>
          </w:p>
        </w:tc>
        <w:tc>
          <w:tcPr>
            <w:tcW w:w="2086"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rsidTr="002E58AF">
        <w:trPr>
          <w:trHeight w:val="144"/>
          <w:tblCellSpacing w:w="20" w:type="nil"/>
        </w:trPr>
        <w:tc>
          <w:tcPr>
            <w:tcW w:w="703"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5</w:t>
            </w:r>
          </w:p>
        </w:tc>
        <w:tc>
          <w:tcPr>
            <w:tcW w:w="5266"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Валентность. Электроотрицательность. Степень окисления. Вещества молекулярного и немолекулярного строения</w:t>
            </w:r>
          </w:p>
        </w:tc>
        <w:tc>
          <w:tcPr>
            <w:tcW w:w="1141" w:type="dxa"/>
            <w:tcMar>
              <w:top w:w="50" w:type="dxa"/>
              <w:left w:w="100" w:type="dxa"/>
            </w:tcMar>
            <w:vAlign w:val="center"/>
          </w:tcPr>
          <w:p w:rsidR="00304752"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304752" w:rsidRPr="002E58AF"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03.10.2023</w:t>
            </w:r>
          </w:p>
        </w:tc>
        <w:tc>
          <w:tcPr>
            <w:tcW w:w="2086"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rsidTr="002E58AF">
        <w:trPr>
          <w:trHeight w:val="144"/>
          <w:tblCellSpacing w:w="20" w:type="nil"/>
        </w:trPr>
        <w:tc>
          <w:tcPr>
            <w:tcW w:w="703"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6</w:t>
            </w:r>
          </w:p>
        </w:tc>
        <w:tc>
          <w:tcPr>
            <w:tcW w:w="5266"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Понятие о дисперсных системах. Истинные и коллоидные растворы. Массовая доля вещества в растворе</w:t>
            </w:r>
          </w:p>
        </w:tc>
        <w:tc>
          <w:tcPr>
            <w:tcW w:w="1141" w:type="dxa"/>
            <w:tcMar>
              <w:top w:w="50" w:type="dxa"/>
              <w:left w:w="100" w:type="dxa"/>
            </w:tcMar>
            <w:vAlign w:val="center"/>
          </w:tcPr>
          <w:p w:rsidR="00304752"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10.10.2023</w:t>
            </w:r>
          </w:p>
        </w:tc>
        <w:tc>
          <w:tcPr>
            <w:tcW w:w="2086"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rsidTr="002E58AF">
        <w:trPr>
          <w:trHeight w:val="144"/>
          <w:tblCellSpacing w:w="20" w:type="nil"/>
        </w:trPr>
        <w:tc>
          <w:tcPr>
            <w:tcW w:w="703"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7</w:t>
            </w:r>
          </w:p>
        </w:tc>
        <w:tc>
          <w:tcPr>
            <w:tcW w:w="5266"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Классификация и номенклатура неорганических соединений. Генетическая связь неорганических веществ, различных классов</w:t>
            </w:r>
          </w:p>
        </w:tc>
        <w:tc>
          <w:tcPr>
            <w:tcW w:w="1141" w:type="dxa"/>
            <w:tcMar>
              <w:top w:w="50" w:type="dxa"/>
              <w:left w:w="100" w:type="dxa"/>
            </w:tcMar>
            <w:vAlign w:val="center"/>
          </w:tcPr>
          <w:p w:rsidR="00304752"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17.10.2023</w:t>
            </w:r>
          </w:p>
        </w:tc>
        <w:tc>
          <w:tcPr>
            <w:tcW w:w="2086"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rsidTr="002E58AF">
        <w:trPr>
          <w:trHeight w:val="144"/>
          <w:tblCellSpacing w:w="20" w:type="nil"/>
        </w:trPr>
        <w:tc>
          <w:tcPr>
            <w:tcW w:w="703"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8</w:t>
            </w:r>
          </w:p>
        </w:tc>
        <w:tc>
          <w:tcPr>
            <w:tcW w:w="5266"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41" w:type="dxa"/>
            <w:tcMar>
              <w:top w:w="50" w:type="dxa"/>
              <w:left w:w="100" w:type="dxa"/>
            </w:tcMar>
            <w:vAlign w:val="center"/>
          </w:tcPr>
          <w:p w:rsidR="00304752"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24.10.2023</w:t>
            </w:r>
          </w:p>
        </w:tc>
        <w:tc>
          <w:tcPr>
            <w:tcW w:w="2086"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rsidTr="002E58AF">
        <w:trPr>
          <w:trHeight w:val="144"/>
          <w:tblCellSpacing w:w="20" w:type="nil"/>
        </w:trPr>
        <w:tc>
          <w:tcPr>
            <w:tcW w:w="703"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9</w:t>
            </w:r>
          </w:p>
        </w:tc>
        <w:tc>
          <w:tcPr>
            <w:tcW w:w="5266"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Скорость реакции. Обратимые реакции. Химическое равновесие</w:t>
            </w:r>
          </w:p>
        </w:tc>
        <w:tc>
          <w:tcPr>
            <w:tcW w:w="1141" w:type="dxa"/>
            <w:tcMar>
              <w:top w:w="50" w:type="dxa"/>
              <w:left w:w="100" w:type="dxa"/>
            </w:tcMar>
            <w:vAlign w:val="center"/>
          </w:tcPr>
          <w:p w:rsidR="00304752"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304752" w:rsidRPr="0064365C" w:rsidRDefault="0064365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304752" w:rsidRPr="002E58AF"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07.11.2023</w:t>
            </w:r>
          </w:p>
        </w:tc>
        <w:tc>
          <w:tcPr>
            <w:tcW w:w="2086" w:type="dxa"/>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2E58AF" w:rsidRPr="0064365C" w:rsidTr="002E58AF">
        <w:trPr>
          <w:trHeight w:val="144"/>
          <w:tblCellSpacing w:w="20" w:type="nil"/>
        </w:trPr>
        <w:tc>
          <w:tcPr>
            <w:tcW w:w="703"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10</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ТИ по ТБ. </w:t>
            </w:r>
            <w:r w:rsidRPr="0032270B">
              <w:rPr>
                <w:rFonts w:ascii="Times New Roman" w:hAnsi="Times New Roman" w:cs="Times New Roman"/>
                <w:color w:val="000000"/>
                <w:sz w:val="24"/>
                <w:szCs w:val="24"/>
              </w:rPr>
              <w:t>Практическая работа № 1. «Влияние различных факторов на скорость химической реакции»</w:t>
            </w:r>
          </w:p>
        </w:tc>
        <w:tc>
          <w:tcPr>
            <w:tcW w:w="1141"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288" w:type="dxa"/>
            <w:tcMar>
              <w:top w:w="50" w:type="dxa"/>
              <w:left w:w="100" w:type="dxa"/>
            </w:tcMar>
            <w:vAlign w:val="center"/>
          </w:tcPr>
          <w:p w:rsidR="002E58AF" w:rsidRPr="002E58AF" w:rsidRDefault="002E58AF" w:rsidP="002E58AF">
            <w:pPr>
              <w:spacing w:after="0"/>
              <w:rPr>
                <w:rFonts w:ascii="Times New Roman" w:hAnsi="Times New Roman" w:cs="Times New Roman"/>
                <w:sz w:val="24"/>
                <w:szCs w:val="24"/>
              </w:rPr>
            </w:pPr>
            <w:r>
              <w:rPr>
                <w:rFonts w:ascii="Times New Roman" w:hAnsi="Times New Roman" w:cs="Times New Roman"/>
                <w:sz w:val="24"/>
                <w:szCs w:val="24"/>
              </w:rPr>
              <w:t>14.11.2023</w:t>
            </w:r>
          </w:p>
        </w:tc>
        <w:tc>
          <w:tcPr>
            <w:tcW w:w="2086" w:type="dxa"/>
            <w:tcMar>
              <w:top w:w="50" w:type="dxa"/>
              <w:left w:w="100" w:type="dxa"/>
            </w:tcMar>
            <w:vAlign w:val="center"/>
          </w:tcPr>
          <w:p w:rsidR="002E58AF" w:rsidRPr="0032270B" w:rsidRDefault="002E58AF" w:rsidP="002E58AF">
            <w:pPr>
              <w:spacing w:after="0"/>
              <w:rPr>
                <w:rFonts w:ascii="Times New Roman" w:hAnsi="Times New Roman" w:cs="Times New Roman"/>
                <w:sz w:val="24"/>
                <w:szCs w:val="24"/>
              </w:rPr>
            </w:pPr>
          </w:p>
        </w:tc>
      </w:tr>
      <w:tr w:rsidR="002E58AF" w:rsidRPr="0032270B" w:rsidTr="002E58AF">
        <w:trPr>
          <w:trHeight w:val="144"/>
          <w:tblCellSpacing w:w="20" w:type="nil"/>
        </w:trPr>
        <w:tc>
          <w:tcPr>
            <w:tcW w:w="703"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11</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Электролитическая диссоциация. Понятие о водородном показателе (pH) раствора. </w:t>
            </w:r>
            <w:r w:rsidRPr="0064365C">
              <w:rPr>
                <w:rFonts w:ascii="Times New Roman" w:hAnsi="Times New Roman" w:cs="Times New Roman"/>
                <w:color w:val="000000"/>
                <w:sz w:val="24"/>
                <w:szCs w:val="24"/>
              </w:rPr>
              <w:t>Реакции ионного обмена. Г</w:t>
            </w:r>
            <w:r w:rsidRPr="0032270B">
              <w:rPr>
                <w:rFonts w:ascii="Times New Roman" w:hAnsi="Times New Roman" w:cs="Times New Roman"/>
                <w:color w:val="000000"/>
                <w:sz w:val="24"/>
                <w:szCs w:val="24"/>
              </w:rPr>
              <w:t>идролиз органических и неорганических веществ</w:t>
            </w:r>
          </w:p>
        </w:tc>
        <w:tc>
          <w:tcPr>
            <w:tcW w:w="1141" w:type="dxa"/>
            <w:tcMar>
              <w:top w:w="50" w:type="dxa"/>
              <w:left w:w="100" w:type="dxa"/>
            </w:tcMar>
            <w:vAlign w:val="center"/>
          </w:tcPr>
          <w:p w:rsidR="002E58AF"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2E58AF" w:rsidRDefault="002E58AF" w:rsidP="002E58AF">
            <w:pPr>
              <w:spacing w:after="0"/>
              <w:rPr>
                <w:rFonts w:ascii="Times New Roman" w:hAnsi="Times New Roman" w:cs="Times New Roman"/>
                <w:sz w:val="24"/>
                <w:szCs w:val="24"/>
              </w:rPr>
            </w:pPr>
            <w:r>
              <w:rPr>
                <w:rFonts w:ascii="Times New Roman" w:hAnsi="Times New Roman" w:cs="Times New Roman"/>
                <w:sz w:val="24"/>
                <w:szCs w:val="24"/>
              </w:rPr>
              <w:t>21.11.2023</w:t>
            </w:r>
          </w:p>
        </w:tc>
        <w:tc>
          <w:tcPr>
            <w:tcW w:w="2086" w:type="dxa"/>
            <w:tcMar>
              <w:top w:w="50" w:type="dxa"/>
              <w:left w:w="100" w:type="dxa"/>
            </w:tcMar>
            <w:vAlign w:val="center"/>
          </w:tcPr>
          <w:p w:rsidR="002E58AF" w:rsidRPr="0032270B" w:rsidRDefault="002E58AF" w:rsidP="002E58AF">
            <w:pPr>
              <w:spacing w:after="0"/>
              <w:rPr>
                <w:rFonts w:ascii="Times New Roman" w:hAnsi="Times New Roman" w:cs="Times New Roman"/>
                <w:sz w:val="24"/>
                <w:szCs w:val="24"/>
              </w:rPr>
            </w:pPr>
          </w:p>
        </w:tc>
      </w:tr>
      <w:tr w:rsidR="002E58AF" w:rsidRPr="0032270B" w:rsidTr="002E58AF">
        <w:trPr>
          <w:trHeight w:val="144"/>
          <w:tblCellSpacing w:w="20" w:type="nil"/>
        </w:trPr>
        <w:tc>
          <w:tcPr>
            <w:tcW w:w="703"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12</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Окислительно-восстановительные реакции. Понятие об электролизе расплавов и растворов солей</w:t>
            </w:r>
          </w:p>
        </w:tc>
        <w:tc>
          <w:tcPr>
            <w:tcW w:w="1141" w:type="dxa"/>
            <w:tcMar>
              <w:top w:w="50" w:type="dxa"/>
              <w:left w:w="100" w:type="dxa"/>
            </w:tcMar>
            <w:vAlign w:val="center"/>
          </w:tcPr>
          <w:p w:rsidR="002E58AF"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2E58AF" w:rsidRDefault="002E58AF" w:rsidP="002E58AF">
            <w:pPr>
              <w:spacing w:after="0"/>
              <w:rPr>
                <w:rFonts w:ascii="Times New Roman" w:hAnsi="Times New Roman" w:cs="Times New Roman"/>
                <w:sz w:val="24"/>
                <w:szCs w:val="24"/>
              </w:rPr>
            </w:pPr>
            <w:r>
              <w:rPr>
                <w:rFonts w:ascii="Times New Roman" w:hAnsi="Times New Roman" w:cs="Times New Roman"/>
                <w:sz w:val="24"/>
                <w:szCs w:val="24"/>
              </w:rPr>
              <w:t>28.11.2023</w:t>
            </w:r>
          </w:p>
        </w:tc>
        <w:tc>
          <w:tcPr>
            <w:tcW w:w="2086" w:type="dxa"/>
            <w:tcMar>
              <w:top w:w="50" w:type="dxa"/>
              <w:left w:w="100" w:type="dxa"/>
            </w:tcMar>
            <w:vAlign w:val="center"/>
          </w:tcPr>
          <w:p w:rsidR="002E58AF" w:rsidRPr="0032270B" w:rsidRDefault="002E58AF" w:rsidP="002E58AF">
            <w:pPr>
              <w:spacing w:after="0"/>
              <w:rPr>
                <w:rFonts w:ascii="Times New Roman" w:hAnsi="Times New Roman" w:cs="Times New Roman"/>
                <w:sz w:val="24"/>
                <w:szCs w:val="24"/>
              </w:rPr>
            </w:pPr>
          </w:p>
        </w:tc>
      </w:tr>
      <w:tr w:rsidR="002E58AF" w:rsidRPr="0032270B" w:rsidTr="002E58AF">
        <w:trPr>
          <w:trHeight w:val="144"/>
          <w:tblCellSpacing w:w="20" w:type="nil"/>
        </w:trPr>
        <w:tc>
          <w:tcPr>
            <w:tcW w:w="703"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13</w:t>
            </w:r>
          </w:p>
        </w:tc>
        <w:tc>
          <w:tcPr>
            <w:tcW w:w="5266" w:type="dxa"/>
            <w:tcMar>
              <w:top w:w="50" w:type="dxa"/>
              <w:left w:w="100" w:type="dxa"/>
            </w:tcMar>
            <w:vAlign w:val="center"/>
          </w:tcPr>
          <w:p w:rsidR="002E58AF" w:rsidRPr="0064365C" w:rsidRDefault="002E58AF" w:rsidP="0032270B">
            <w:pPr>
              <w:spacing w:after="0"/>
              <w:rPr>
                <w:rFonts w:ascii="Times New Roman" w:hAnsi="Times New Roman" w:cs="Times New Roman"/>
                <w:b/>
                <w:sz w:val="24"/>
                <w:szCs w:val="24"/>
              </w:rPr>
            </w:pPr>
            <w:r w:rsidRPr="0064365C">
              <w:rPr>
                <w:rFonts w:ascii="Times New Roman" w:hAnsi="Times New Roman" w:cs="Times New Roman"/>
                <w:b/>
                <w:color w:val="000000"/>
                <w:sz w:val="24"/>
                <w:szCs w:val="24"/>
              </w:rPr>
              <w:t>Контрольная работа по разделу «Теоретические основы химии»</w:t>
            </w:r>
          </w:p>
        </w:tc>
        <w:tc>
          <w:tcPr>
            <w:tcW w:w="1141" w:type="dxa"/>
            <w:tcMar>
              <w:top w:w="50" w:type="dxa"/>
              <w:left w:w="100" w:type="dxa"/>
            </w:tcMar>
            <w:vAlign w:val="center"/>
          </w:tcPr>
          <w:p w:rsidR="002E58AF"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2E58AF"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2E58AF"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05.12.2023</w:t>
            </w:r>
          </w:p>
        </w:tc>
        <w:tc>
          <w:tcPr>
            <w:tcW w:w="208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p>
        </w:tc>
      </w:tr>
      <w:tr w:rsidR="002E58AF" w:rsidRPr="0064365C" w:rsidTr="002E58AF">
        <w:trPr>
          <w:trHeight w:val="144"/>
          <w:tblCellSpacing w:w="20" w:type="nil"/>
        </w:trPr>
        <w:tc>
          <w:tcPr>
            <w:tcW w:w="703"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14</w:t>
            </w:r>
          </w:p>
        </w:tc>
        <w:tc>
          <w:tcPr>
            <w:tcW w:w="5266"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Анализ контрольной работы. </w:t>
            </w:r>
            <w:r w:rsidRPr="0032270B">
              <w:rPr>
                <w:rFonts w:ascii="Times New Roman" w:hAnsi="Times New Roman" w:cs="Times New Roman"/>
                <w:color w:val="000000"/>
                <w:sz w:val="24"/>
                <w:szCs w:val="24"/>
              </w:rPr>
              <w:t xml:space="preserve">Металлы, их положение в Периодической системе химических элементов Д. И. Менделеева и особенности строения атомов. </w:t>
            </w:r>
            <w:r w:rsidRPr="0064365C">
              <w:rPr>
                <w:rFonts w:ascii="Times New Roman" w:hAnsi="Times New Roman" w:cs="Times New Roman"/>
                <w:color w:val="000000"/>
                <w:sz w:val="24"/>
                <w:szCs w:val="24"/>
              </w:rPr>
              <w:t>Общие физические свойства металлов</w:t>
            </w:r>
          </w:p>
        </w:tc>
        <w:tc>
          <w:tcPr>
            <w:tcW w:w="1141"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12.12.2023</w:t>
            </w:r>
          </w:p>
        </w:tc>
        <w:tc>
          <w:tcPr>
            <w:tcW w:w="2086"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p>
        </w:tc>
      </w:tr>
      <w:tr w:rsidR="002E58AF" w:rsidRPr="0064365C" w:rsidTr="002E58AF">
        <w:trPr>
          <w:trHeight w:val="144"/>
          <w:tblCellSpacing w:w="20" w:type="nil"/>
        </w:trPr>
        <w:tc>
          <w:tcPr>
            <w:tcW w:w="703"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15</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Сплавы металлов. Электрохимический ряд напряжений металлов</w:t>
            </w:r>
          </w:p>
        </w:tc>
        <w:tc>
          <w:tcPr>
            <w:tcW w:w="1141"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19.12.2023</w:t>
            </w:r>
          </w:p>
        </w:tc>
        <w:tc>
          <w:tcPr>
            <w:tcW w:w="2086"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p>
        </w:tc>
      </w:tr>
      <w:tr w:rsidR="002E58AF" w:rsidRPr="0032270B" w:rsidTr="002E58AF">
        <w:trPr>
          <w:trHeight w:val="144"/>
          <w:tblCellSpacing w:w="20" w:type="nil"/>
        </w:trPr>
        <w:tc>
          <w:tcPr>
            <w:tcW w:w="703"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16</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Химические свойства важнейших металлов (натрий, калий, кальций, магний, алюминий) и их соединений</w:t>
            </w:r>
          </w:p>
        </w:tc>
        <w:tc>
          <w:tcPr>
            <w:tcW w:w="1141" w:type="dxa"/>
            <w:tcMar>
              <w:top w:w="50" w:type="dxa"/>
              <w:left w:w="100" w:type="dxa"/>
            </w:tcMar>
            <w:vAlign w:val="center"/>
          </w:tcPr>
          <w:p w:rsidR="002E58AF"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26.12.2023</w:t>
            </w:r>
          </w:p>
        </w:tc>
        <w:tc>
          <w:tcPr>
            <w:tcW w:w="208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p>
        </w:tc>
      </w:tr>
      <w:tr w:rsidR="002E58AF" w:rsidRPr="002E58AF" w:rsidTr="002E58AF">
        <w:trPr>
          <w:trHeight w:val="144"/>
          <w:tblCellSpacing w:w="20" w:type="nil"/>
        </w:trPr>
        <w:tc>
          <w:tcPr>
            <w:tcW w:w="703"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17</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Pr>
                <w:rFonts w:ascii="Times New Roman" w:hAnsi="Times New Roman" w:cs="Times New Roman"/>
                <w:b/>
                <w:color w:val="000000"/>
                <w:sz w:val="24"/>
                <w:szCs w:val="24"/>
              </w:rPr>
              <w:t xml:space="preserve">Повторный инструктаж по ТБ. </w:t>
            </w:r>
            <w:r>
              <w:rPr>
                <w:rFonts w:ascii="Times New Roman" w:hAnsi="Times New Roman" w:cs="Times New Roman"/>
                <w:color w:val="000000"/>
                <w:sz w:val="24"/>
                <w:szCs w:val="24"/>
              </w:rPr>
              <w:t xml:space="preserve"> </w:t>
            </w:r>
            <w:r w:rsidRPr="0032270B">
              <w:rPr>
                <w:rFonts w:ascii="Times New Roman" w:hAnsi="Times New Roman" w:cs="Times New Roman"/>
                <w:color w:val="000000"/>
                <w:sz w:val="24"/>
                <w:szCs w:val="24"/>
              </w:rPr>
              <w:t>Химические свойства хрома, меди и их соединений</w:t>
            </w:r>
          </w:p>
        </w:tc>
        <w:tc>
          <w:tcPr>
            <w:tcW w:w="1141" w:type="dxa"/>
            <w:tcMar>
              <w:top w:w="50" w:type="dxa"/>
              <w:left w:w="100" w:type="dxa"/>
            </w:tcMar>
            <w:vAlign w:val="center"/>
          </w:tcPr>
          <w:p w:rsidR="002E58AF" w:rsidRPr="002E58AF" w:rsidRDefault="002E58AF" w:rsidP="002E58AF">
            <w:pPr>
              <w:spacing w:after="0"/>
              <w:jc w:val="center"/>
              <w:rPr>
                <w:rFonts w:ascii="Times New Roman" w:hAnsi="Times New Roman" w:cs="Times New Roman"/>
                <w:sz w:val="24"/>
                <w:szCs w:val="24"/>
              </w:rPr>
            </w:pPr>
            <w:r w:rsidRPr="002E58AF">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2E58AF"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09.01.2024</w:t>
            </w:r>
          </w:p>
        </w:tc>
        <w:tc>
          <w:tcPr>
            <w:tcW w:w="2086" w:type="dxa"/>
            <w:tcMar>
              <w:top w:w="50" w:type="dxa"/>
              <w:left w:w="100" w:type="dxa"/>
            </w:tcMar>
            <w:vAlign w:val="center"/>
          </w:tcPr>
          <w:p w:rsidR="002E58AF" w:rsidRPr="002E58AF" w:rsidRDefault="002E58AF" w:rsidP="0032270B">
            <w:pPr>
              <w:spacing w:after="0"/>
              <w:rPr>
                <w:rFonts w:ascii="Times New Roman" w:hAnsi="Times New Roman" w:cs="Times New Roman"/>
                <w:sz w:val="24"/>
                <w:szCs w:val="24"/>
              </w:rPr>
            </w:pPr>
          </w:p>
        </w:tc>
      </w:tr>
      <w:tr w:rsidR="002E58AF" w:rsidRPr="002E58AF" w:rsidTr="002E58AF">
        <w:trPr>
          <w:trHeight w:val="144"/>
          <w:tblCellSpacing w:w="20" w:type="nil"/>
        </w:trPr>
        <w:tc>
          <w:tcPr>
            <w:tcW w:w="703" w:type="dxa"/>
            <w:tcMar>
              <w:top w:w="50" w:type="dxa"/>
              <w:left w:w="100" w:type="dxa"/>
            </w:tcMar>
            <w:vAlign w:val="center"/>
          </w:tcPr>
          <w:p w:rsidR="002E58AF" w:rsidRPr="002E58AF" w:rsidRDefault="002E58AF" w:rsidP="0032270B">
            <w:pPr>
              <w:spacing w:after="0"/>
              <w:rPr>
                <w:rFonts w:ascii="Times New Roman" w:hAnsi="Times New Roman" w:cs="Times New Roman"/>
                <w:sz w:val="24"/>
                <w:szCs w:val="24"/>
              </w:rPr>
            </w:pPr>
            <w:r w:rsidRPr="002E58AF">
              <w:rPr>
                <w:rFonts w:ascii="Times New Roman" w:hAnsi="Times New Roman" w:cs="Times New Roman"/>
                <w:color w:val="000000"/>
                <w:sz w:val="24"/>
                <w:szCs w:val="24"/>
              </w:rPr>
              <w:t>18</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Химические свойства цинка, железа и их соединений</w:t>
            </w:r>
          </w:p>
        </w:tc>
        <w:tc>
          <w:tcPr>
            <w:tcW w:w="1141" w:type="dxa"/>
            <w:tcMar>
              <w:top w:w="50" w:type="dxa"/>
              <w:left w:w="100" w:type="dxa"/>
            </w:tcMar>
            <w:vAlign w:val="center"/>
          </w:tcPr>
          <w:p w:rsidR="002E58AF" w:rsidRPr="002E58AF" w:rsidRDefault="002E58AF" w:rsidP="002E58AF">
            <w:pPr>
              <w:spacing w:after="0"/>
              <w:jc w:val="center"/>
              <w:rPr>
                <w:rFonts w:ascii="Times New Roman" w:hAnsi="Times New Roman" w:cs="Times New Roman"/>
                <w:sz w:val="24"/>
                <w:szCs w:val="24"/>
              </w:rPr>
            </w:pPr>
            <w:r w:rsidRPr="002E58AF">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2E58AF" w:rsidRDefault="002E58AF" w:rsidP="002E58AF">
            <w:pPr>
              <w:spacing w:after="0"/>
              <w:rPr>
                <w:rFonts w:ascii="Times New Roman" w:hAnsi="Times New Roman" w:cs="Times New Roman"/>
                <w:sz w:val="24"/>
                <w:szCs w:val="24"/>
              </w:rPr>
            </w:pPr>
            <w:r>
              <w:rPr>
                <w:rFonts w:ascii="Times New Roman" w:hAnsi="Times New Roman" w:cs="Times New Roman"/>
                <w:sz w:val="24"/>
                <w:szCs w:val="24"/>
              </w:rPr>
              <w:t>16.01.2024</w:t>
            </w:r>
          </w:p>
        </w:tc>
        <w:tc>
          <w:tcPr>
            <w:tcW w:w="2086" w:type="dxa"/>
            <w:tcMar>
              <w:top w:w="50" w:type="dxa"/>
              <w:left w:w="100" w:type="dxa"/>
            </w:tcMar>
            <w:vAlign w:val="center"/>
          </w:tcPr>
          <w:p w:rsidR="002E58AF" w:rsidRPr="002E58AF" w:rsidRDefault="002E58AF" w:rsidP="002E58AF">
            <w:pPr>
              <w:spacing w:after="0"/>
              <w:rPr>
                <w:rFonts w:ascii="Times New Roman" w:hAnsi="Times New Roman" w:cs="Times New Roman"/>
                <w:sz w:val="24"/>
                <w:szCs w:val="24"/>
              </w:rPr>
            </w:pPr>
          </w:p>
        </w:tc>
      </w:tr>
      <w:tr w:rsidR="002E58AF" w:rsidRPr="0064365C" w:rsidTr="002E58AF">
        <w:trPr>
          <w:trHeight w:val="144"/>
          <w:tblCellSpacing w:w="20" w:type="nil"/>
        </w:trPr>
        <w:tc>
          <w:tcPr>
            <w:tcW w:w="703" w:type="dxa"/>
            <w:tcMar>
              <w:top w:w="50" w:type="dxa"/>
              <w:left w:w="100" w:type="dxa"/>
            </w:tcMar>
            <w:vAlign w:val="center"/>
          </w:tcPr>
          <w:p w:rsidR="002E58AF" w:rsidRPr="002E58AF" w:rsidRDefault="002E58AF" w:rsidP="0032270B">
            <w:pPr>
              <w:spacing w:after="0"/>
              <w:rPr>
                <w:rFonts w:ascii="Times New Roman" w:hAnsi="Times New Roman" w:cs="Times New Roman"/>
                <w:sz w:val="24"/>
                <w:szCs w:val="24"/>
              </w:rPr>
            </w:pPr>
            <w:r w:rsidRPr="002E58AF">
              <w:rPr>
                <w:rFonts w:ascii="Times New Roman" w:hAnsi="Times New Roman" w:cs="Times New Roman"/>
                <w:color w:val="000000"/>
                <w:sz w:val="24"/>
                <w:szCs w:val="24"/>
              </w:rPr>
              <w:t>19</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ТИ по ТБ. </w:t>
            </w:r>
            <w:r w:rsidRPr="0032270B">
              <w:rPr>
                <w:rFonts w:ascii="Times New Roman" w:hAnsi="Times New Roman" w:cs="Times New Roman"/>
                <w:color w:val="000000"/>
                <w:sz w:val="24"/>
                <w:szCs w:val="24"/>
              </w:rPr>
              <w:t>Практическая работа № 2. "Решение экспериментальных задач по теме «Металлы»"</w:t>
            </w:r>
          </w:p>
        </w:tc>
        <w:tc>
          <w:tcPr>
            <w:tcW w:w="1141"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288" w:type="dxa"/>
            <w:tcMar>
              <w:top w:w="50" w:type="dxa"/>
              <w:left w:w="100" w:type="dxa"/>
            </w:tcMar>
            <w:vAlign w:val="center"/>
          </w:tcPr>
          <w:p w:rsidR="002E58AF" w:rsidRPr="002E58AF" w:rsidRDefault="002E58AF" w:rsidP="002E58AF">
            <w:pPr>
              <w:spacing w:after="0"/>
              <w:rPr>
                <w:rFonts w:ascii="Times New Roman" w:hAnsi="Times New Roman" w:cs="Times New Roman"/>
                <w:sz w:val="24"/>
                <w:szCs w:val="24"/>
              </w:rPr>
            </w:pPr>
            <w:r>
              <w:rPr>
                <w:rFonts w:ascii="Times New Roman" w:hAnsi="Times New Roman" w:cs="Times New Roman"/>
                <w:sz w:val="24"/>
                <w:szCs w:val="24"/>
              </w:rPr>
              <w:t>23.01.2024</w:t>
            </w:r>
          </w:p>
        </w:tc>
        <w:tc>
          <w:tcPr>
            <w:tcW w:w="2086" w:type="dxa"/>
            <w:tcMar>
              <w:top w:w="50" w:type="dxa"/>
              <w:left w:w="100" w:type="dxa"/>
            </w:tcMar>
            <w:vAlign w:val="center"/>
          </w:tcPr>
          <w:p w:rsidR="002E58AF" w:rsidRPr="002E58AF" w:rsidRDefault="002E58AF" w:rsidP="002E58AF">
            <w:pPr>
              <w:spacing w:after="0"/>
              <w:rPr>
                <w:rFonts w:ascii="Times New Roman" w:hAnsi="Times New Roman" w:cs="Times New Roman"/>
                <w:sz w:val="24"/>
                <w:szCs w:val="24"/>
              </w:rPr>
            </w:pPr>
          </w:p>
        </w:tc>
      </w:tr>
      <w:tr w:rsidR="002E58AF" w:rsidRPr="0032270B" w:rsidTr="002E58AF">
        <w:trPr>
          <w:trHeight w:val="144"/>
          <w:tblCellSpacing w:w="20" w:type="nil"/>
        </w:trPr>
        <w:tc>
          <w:tcPr>
            <w:tcW w:w="703"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20</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Неметаллы, их положение в Периодической системе химических элементов Д. И. Менделеева и особенности строения атомов</w:t>
            </w:r>
          </w:p>
        </w:tc>
        <w:tc>
          <w:tcPr>
            <w:tcW w:w="1141" w:type="dxa"/>
            <w:tcMar>
              <w:top w:w="50" w:type="dxa"/>
              <w:left w:w="100" w:type="dxa"/>
            </w:tcMar>
            <w:vAlign w:val="center"/>
          </w:tcPr>
          <w:p w:rsidR="002E58AF"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2E58AF" w:rsidRDefault="002E58AF" w:rsidP="002E58AF">
            <w:pPr>
              <w:spacing w:after="0"/>
              <w:rPr>
                <w:rFonts w:ascii="Times New Roman" w:hAnsi="Times New Roman" w:cs="Times New Roman"/>
                <w:sz w:val="24"/>
                <w:szCs w:val="24"/>
              </w:rPr>
            </w:pPr>
            <w:r>
              <w:rPr>
                <w:rFonts w:ascii="Times New Roman" w:hAnsi="Times New Roman" w:cs="Times New Roman"/>
                <w:sz w:val="24"/>
                <w:szCs w:val="24"/>
              </w:rPr>
              <w:t>30.01.2024</w:t>
            </w:r>
          </w:p>
        </w:tc>
        <w:tc>
          <w:tcPr>
            <w:tcW w:w="2086" w:type="dxa"/>
            <w:tcMar>
              <w:top w:w="50" w:type="dxa"/>
              <w:left w:w="100" w:type="dxa"/>
            </w:tcMar>
            <w:vAlign w:val="center"/>
          </w:tcPr>
          <w:p w:rsidR="002E58AF" w:rsidRPr="002E58AF" w:rsidRDefault="002E58AF" w:rsidP="002E58AF">
            <w:pPr>
              <w:spacing w:after="0"/>
              <w:rPr>
                <w:rFonts w:ascii="Times New Roman" w:hAnsi="Times New Roman" w:cs="Times New Roman"/>
                <w:sz w:val="24"/>
                <w:szCs w:val="24"/>
              </w:rPr>
            </w:pPr>
          </w:p>
        </w:tc>
      </w:tr>
      <w:tr w:rsidR="002E58AF" w:rsidRPr="0032270B" w:rsidTr="002E58AF">
        <w:trPr>
          <w:trHeight w:val="144"/>
          <w:tblCellSpacing w:w="20" w:type="nil"/>
        </w:trPr>
        <w:tc>
          <w:tcPr>
            <w:tcW w:w="703"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21</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Физические свойства неметаллов. Аллотропия неметаллов (на примере кислорода, серы, фосфора и углерода)</w:t>
            </w:r>
          </w:p>
        </w:tc>
        <w:tc>
          <w:tcPr>
            <w:tcW w:w="1141" w:type="dxa"/>
            <w:tcMar>
              <w:top w:w="50" w:type="dxa"/>
              <w:left w:w="100" w:type="dxa"/>
            </w:tcMar>
            <w:vAlign w:val="center"/>
          </w:tcPr>
          <w:p w:rsidR="002E58AF"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2E58AF"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06.02.2024</w:t>
            </w:r>
          </w:p>
        </w:tc>
        <w:tc>
          <w:tcPr>
            <w:tcW w:w="208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p>
        </w:tc>
      </w:tr>
      <w:tr w:rsidR="002E58AF" w:rsidRPr="0032270B" w:rsidTr="002E58AF">
        <w:trPr>
          <w:trHeight w:val="144"/>
          <w:tblCellSpacing w:w="20" w:type="nil"/>
        </w:trPr>
        <w:tc>
          <w:tcPr>
            <w:tcW w:w="703"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22</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Химические свойства галогенов, серы и их соединений</w:t>
            </w:r>
          </w:p>
        </w:tc>
        <w:tc>
          <w:tcPr>
            <w:tcW w:w="1141" w:type="dxa"/>
            <w:tcMar>
              <w:top w:w="50" w:type="dxa"/>
              <w:left w:w="100" w:type="dxa"/>
            </w:tcMar>
            <w:vAlign w:val="center"/>
          </w:tcPr>
          <w:p w:rsidR="002E58AF"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2E58AF" w:rsidRDefault="002E58AF" w:rsidP="002E58AF">
            <w:pPr>
              <w:spacing w:after="0"/>
              <w:rPr>
                <w:rFonts w:ascii="Times New Roman" w:hAnsi="Times New Roman" w:cs="Times New Roman"/>
                <w:sz w:val="24"/>
                <w:szCs w:val="24"/>
              </w:rPr>
            </w:pPr>
            <w:r>
              <w:rPr>
                <w:rFonts w:ascii="Times New Roman" w:hAnsi="Times New Roman" w:cs="Times New Roman"/>
                <w:sz w:val="24"/>
                <w:szCs w:val="24"/>
              </w:rPr>
              <w:t>13.02.2024</w:t>
            </w:r>
          </w:p>
        </w:tc>
        <w:tc>
          <w:tcPr>
            <w:tcW w:w="208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p>
        </w:tc>
      </w:tr>
      <w:tr w:rsidR="002E58AF" w:rsidRPr="0032270B" w:rsidTr="002E58AF">
        <w:trPr>
          <w:trHeight w:val="144"/>
          <w:tblCellSpacing w:w="20" w:type="nil"/>
        </w:trPr>
        <w:tc>
          <w:tcPr>
            <w:tcW w:w="703"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23</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Химические свойства азота, фософра и их соединений</w:t>
            </w:r>
          </w:p>
        </w:tc>
        <w:tc>
          <w:tcPr>
            <w:tcW w:w="1141" w:type="dxa"/>
            <w:tcMar>
              <w:top w:w="50" w:type="dxa"/>
              <w:left w:w="100" w:type="dxa"/>
            </w:tcMar>
            <w:vAlign w:val="center"/>
          </w:tcPr>
          <w:p w:rsidR="002E58AF"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2E58AF" w:rsidRDefault="002E58AF" w:rsidP="002E58AF">
            <w:pPr>
              <w:spacing w:after="0"/>
              <w:rPr>
                <w:rFonts w:ascii="Times New Roman" w:hAnsi="Times New Roman" w:cs="Times New Roman"/>
                <w:sz w:val="24"/>
                <w:szCs w:val="24"/>
              </w:rPr>
            </w:pPr>
            <w:r>
              <w:rPr>
                <w:rFonts w:ascii="Times New Roman" w:hAnsi="Times New Roman" w:cs="Times New Roman"/>
                <w:sz w:val="24"/>
                <w:szCs w:val="24"/>
              </w:rPr>
              <w:t>20.02.2024</w:t>
            </w:r>
          </w:p>
        </w:tc>
        <w:tc>
          <w:tcPr>
            <w:tcW w:w="208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p>
        </w:tc>
      </w:tr>
      <w:tr w:rsidR="002E58AF" w:rsidRPr="0032270B" w:rsidTr="002E58AF">
        <w:trPr>
          <w:trHeight w:val="144"/>
          <w:tblCellSpacing w:w="20" w:type="nil"/>
        </w:trPr>
        <w:tc>
          <w:tcPr>
            <w:tcW w:w="703"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24</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Химические свойства углерода, кремния и их соединений</w:t>
            </w:r>
          </w:p>
        </w:tc>
        <w:tc>
          <w:tcPr>
            <w:tcW w:w="1141" w:type="dxa"/>
            <w:tcMar>
              <w:top w:w="50" w:type="dxa"/>
              <w:left w:w="100" w:type="dxa"/>
            </w:tcMar>
            <w:vAlign w:val="center"/>
          </w:tcPr>
          <w:p w:rsidR="002E58AF"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2E58AF" w:rsidRDefault="002E58AF" w:rsidP="002E58AF">
            <w:pPr>
              <w:spacing w:after="0"/>
              <w:rPr>
                <w:rFonts w:ascii="Times New Roman" w:hAnsi="Times New Roman" w:cs="Times New Roman"/>
                <w:sz w:val="24"/>
                <w:szCs w:val="24"/>
              </w:rPr>
            </w:pPr>
            <w:r>
              <w:rPr>
                <w:rFonts w:ascii="Times New Roman" w:hAnsi="Times New Roman" w:cs="Times New Roman"/>
                <w:sz w:val="24"/>
                <w:szCs w:val="24"/>
              </w:rPr>
              <w:t>27.02.2024</w:t>
            </w:r>
          </w:p>
        </w:tc>
        <w:tc>
          <w:tcPr>
            <w:tcW w:w="208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p>
        </w:tc>
      </w:tr>
      <w:tr w:rsidR="002E58AF" w:rsidRPr="0032270B" w:rsidTr="002E58AF">
        <w:trPr>
          <w:trHeight w:val="144"/>
          <w:tblCellSpacing w:w="20" w:type="nil"/>
        </w:trPr>
        <w:tc>
          <w:tcPr>
            <w:tcW w:w="703"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25</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Применение важнейших неметаллов и их соединений</w:t>
            </w:r>
          </w:p>
        </w:tc>
        <w:tc>
          <w:tcPr>
            <w:tcW w:w="1141" w:type="dxa"/>
            <w:tcMar>
              <w:top w:w="50" w:type="dxa"/>
              <w:left w:w="100" w:type="dxa"/>
            </w:tcMar>
            <w:vAlign w:val="center"/>
          </w:tcPr>
          <w:p w:rsidR="002E58AF"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2E58AF"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05.03.2024</w:t>
            </w:r>
          </w:p>
        </w:tc>
        <w:tc>
          <w:tcPr>
            <w:tcW w:w="208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p>
        </w:tc>
      </w:tr>
      <w:tr w:rsidR="002E58AF" w:rsidRPr="0032270B" w:rsidTr="002E58AF">
        <w:trPr>
          <w:trHeight w:val="144"/>
          <w:tblCellSpacing w:w="20" w:type="nil"/>
        </w:trPr>
        <w:tc>
          <w:tcPr>
            <w:tcW w:w="703"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26</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Обобщение и систематизация знаний по теме «Неметаллы». Вычисления по уравнениям химических реакций и термохимические расчёты</w:t>
            </w:r>
          </w:p>
        </w:tc>
        <w:tc>
          <w:tcPr>
            <w:tcW w:w="1141" w:type="dxa"/>
            <w:tcMar>
              <w:top w:w="50" w:type="dxa"/>
              <w:left w:w="100" w:type="dxa"/>
            </w:tcMar>
            <w:vAlign w:val="center"/>
          </w:tcPr>
          <w:p w:rsidR="002E58AF" w:rsidRPr="0032270B" w:rsidRDefault="002E58AF"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12.03.2024</w:t>
            </w:r>
          </w:p>
        </w:tc>
        <w:tc>
          <w:tcPr>
            <w:tcW w:w="208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p>
        </w:tc>
      </w:tr>
      <w:tr w:rsidR="002E58AF" w:rsidRPr="0064365C" w:rsidTr="002E58AF">
        <w:trPr>
          <w:trHeight w:val="144"/>
          <w:tblCellSpacing w:w="20" w:type="nil"/>
        </w:trPr>
        <w:tc>
          <w:tcPr>
            <w:tcW w:w="703"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27</w:t>
            </w:r>
          </w:p>
        </w:tc>
        <w:tc>
          <w:tcPr>
            <w:tcW w:w="5266" w:type="dxa"/>
            <w:tcMar>
              <w:top w:w="50" w:type="dxa"/>
              <w:left w:w="100" w:type="dxa"/>
            </w:tcMar>
            <w:vAlign w:val="center"/>
          </w:tcPr>
          <w:p w:rsidR="002E58AF" w:rsidRPr="0032270B" w:rsidRDefault="002E58AF"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ТИ по ТБ. </w:t>
            </w:r>
            <w:r w:rsidRPr="0032270B">
              <w:rPr>
                <w:rFonts w:ascii="Times New Roman" w:hAnsi="Times New Roman" w:cs="Times New Roman"/>
                <w:color w:val="000000"/>
                <w:sz w:val="24"/>
                <w:szCs w:val="24"/>
              </w:rPr>
              <w:t>Практическая работа № 3. «Решение экспериментальных задач по теме "Неметаллы"»</w:t>
            </w:r>
          </w:p>
        </w:tc>
        <w:tc>
          <w:tcPr>
            <w:tcW w:w="1141"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288"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r>
              <w:rPr>
                <w:rFonts w:ascii="Times New Roman" w:hAnsi="Times New Roman" w:cs="Times New Roman"/>
                <w:sz w:val="24"/>
                <w:szCs w:val="24"/>
              </w:rPr>
              <w:t>19.03.2024</w:t>
            </w:r>
          </w:p>
        </w:tc>
        <w:tc>
          <w:tcPr>
            <w:tcW w:w="2086"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p>
        </w:tc>
      </w:tr>
      <w:tr w:rsidR="002E58AF" w:rsidRPr="0064365C" w:rsidTr="002E58AF">
        <w:trPr>
          <w:trHeight w:val="144"/>
          <w:tblCellSpacing w:w="20" w:type="nil"/>
        </w:trPr>
        <w:tc>
          <w:tcPr>
            <w:tcW w:w="703"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28</w:t>
            </w:r>
          </w:p>
        </w:tc>
        <w:tc>
          <w:tcPr>
            <w:tcW w:w="5266" w:type="dxa"/>
            <w:tcMar>
              <w:top w:w="50" w:type="dxa"/>
              <w:left w:w="100" w:type="dxa"/>
            </w:tcMar>
            <w:vAlign w:val="center"/>
          </w:tcPr>
          <w:p w:rsidR="002E58AF" w:rsidRPr="0064365C" w:rsidRDefault="002E58AF" w:rsidP="0032270B">
            <w:pPr>
              <w:spacing w:after="0"/>
              <w:rPr>
                <w:rFonts w:ascii="Times New Roman" w:hAnsi="Times New Roman" w:cs="Times New Roman"/>
                <w:b/>
                <w:sz w:val="24"/>
                <w:szCs w:val="24"/>
              </w:rPr>
            </w:pPr>
            <w:bookmarkStart w:id="10" w:name="_GoBack"/>
            <w:r w:rsidRPr="0064365C">
              <w:rPr>
                <w:rFonts w:ascii="Times New Roman" w:hAnsi="Times New Roman" w:cs="Times New Roman"/>
                <w:b/>
                <w:color w:val="000000"/>
                <w:sz w:val="24"/>
                <w:szCs w:val="24"/>
              </w:rPr>
              <w:t>Контрольная работа по темам «Металлы» и «Неметаллы»</w:t>
            </w:r>
            <w:bookmarkEnd w:id="10"/>
          </w:p>
        </w:tc>
        <w:tc>
          <w:tcPr>
            <w:tcW w:w="1141"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706"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775" w:type="dxa"/>
            <w:tcMar>
              <w:top w:w="50" w:type="dxa"/>
              <w:left w:w="100" w:type="dxa"/>
            </w:tcMar>
            <w:vAlign w:val="center"/>
          </w:tcPr>
          <w:p w:rsidR="002E58AF" w:rsidRPr="0064365C" w:rsidRDefault="002E58AF"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2E58AF" w:rsidRPr="0064365C" w:rsidRDefault="00767095" w:rsidP="0032270B">
            <w:pPr>
              <w:spacing w:after="0"/>
              <w:rPr>
                <w:rFonts w:ascii="Times New Roman" w:hAnsi="Times New Roman" w:cs="Times New Roman"/>
                <w:sz w:val="24"/>
                <w:szCs w:val="24"/>
              </w:rPr>
            </w:pPr>
            <w:r>
              <w:rPr>
                <w:rFonts w:ascii="Times New Roman" w:hAnsi="Times New Roman" w:cs="Times New Roman"/>
                <w:sz w:val="24"/>
                <w:szCs w:val="24"/>
              </w:rPr>
              <w:t>09.04.2024</w:t>
            </w:r>
          </w:p>
        </w:tc>
        <w:tc>
          <w:tcPr>
            <w:tcW w:w="2086" w:type="dxa"/>
            <w:tcMar>
              <w:top w:w="50" w:type="dxa"/>
              <w:left w:w="100" w:type="dxa"/>
            </w:tcMar>
            <w:vAlign w:val="center"/>
          </w:tcPr>
          <w:p w:rsidR="002E58AF" w:rsidRPr="0064365C" w:rsidRDefault="002E58AF" w:rsidP="0032270B">
            <w:pPr>
              <w:spacing w:after="0"/>
              <w:rPr>
                <w:rFonts w:ascii="Times New Roman" w:hAnsi="Times New Roman" w:cs="Times New Roman"/>
                <w:sz w:val="24"/>
                <w:szCs w:val="24"/>
              </w:rPr>
            </w:pPr>
          </w:p>
        </w:tc>
      </w:tr>
      <w:tr w:rsidR="00767095" w:rsidRPr="0032270B" w:rsidTr="002E58AF">
        <w:trPr>
          <w:trHeight w:val="144"/>
          <w:tblCellSpacing w:w="20" w:type="nil"/>
        </w:trPr>
        <w:tc>
          <w:tcPr>
            <w:tcW w:w="703" w:type="dxa"/>
            <w:tcMar>
              <w:top w:w="50" w:type="dxa"/>
              <w:left w:w="100" w:type="dxa"/>
            </w:tcMar>
            <w:vAlign w:val="center"/>
          </w:tcPr>
          <w:p w:rsidR="00767095" w:rsidRPr="0064365C" w:rsidRDefault="00767095"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29</w:t>
            </w:r>
          </w:p>
        </w:tc>
        <w:tc>
          <w:tcPr>
            <w:tcW w:w="5266" w:type="dxa"/>
            <w:tcMar>
              <w:top w:w="50" w:type="dxa"/>
              <w:left w:w="100" w:type="dxa"/>
            </w:tcMar>
            <w:vAlign w:val="center"/>
          </w:tcPr>
          <w:p w:rsidR="00767095" w:rsidRPr="0032270B" w:rsidRDefault="00767095"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Анализ контрольной работы. </w:t>
            </w:r>
            <w:r w:rsidRPr="0032270B">
              <w:rPr>
                <w:rFonts w:ascii="Times New Roman" w:hAnsi="Times New Roman" w:cs="Times New Roman"/>
                <w:color w:val="000000"/>
                <w:sz w:val="24"/>
                <w:szCs w:val="24"/>
              </w:rPr>
              <w:t>Неорганические и органические кислоты. Неорганические и органические основания</w:t>
            </w:r>
          </w:p>
        </w:tc>
        <w:tc>
          <w:tcPr>
            <w:tcW w:w="1141" w:type="dxa"/>
            <w:tcMar>
              <w:top w:w="50" w:type="dxa"/>
              <w:left w:w="100" w:type="dxa"/>
            </w:tcMar>
            <w:vAlign w:val="center"/>
          </w:tcPr>
          <w:p w:rsidR="00767095" w:rsidRPr="0032270B" w:rsidRDefault="00767095"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767095" w:rsidRPr="0064365C" w:rsidRDefault="00767095" w:rsidP="005A71F6">
            <w:pPr>
              <w:spacing w:after="0"/>
              <w:rPr>
                <w:rFonts w:ascii="Times New Roman" w:hAnsi="Times New Roman" w:cs="Times New Roman"/>
                <w:sz w:val="24"/>
                <w:szCs w:val="24"/>
              </w:rPr>
            </w:pPr>
            <w:r>
              <w:rPr>
                <w:rFonts w:ascii="Times New Roman" w:hAnsi="Times New Roman" w:cs="Times New Roman"/>
                <w:sz w:val="24"/>
                <w:szCs w:val="24"/>
              </w:rPr>
              <w:t>16.04.2024</w:t>
            </w:r>
          </w:p>
        </w:tc>
        <w:tc>
          <w:tcPr>
            <w:tcW w:w="2086" w:type="dxa"/>
            <w:tcMar>
              <w:top w:w="50" w:type="dxa"/>
              <w:left w:w="100" w:type="dxa"/>
            </w:tcMar>
            <w:vAlign w:val="center"/>
          </w:tcPr>
          <w:p w:rsidR="00767095" w:rsidRPr="0064365C" w:rsidRDefault="00767095" w:rsidP="005A71F6">
            <w:pPr>
              <w:spacing w:after="0"/>
              <w:rPr>
                <w:rFonts w:ascii="Times New Roman" w:hAnsi="Times New Roman" w:cs="Times New Roman"/>
                <w:sz w:val="24"/>
                <w:szCs w:val="24"/>
              </w:rPr>
            </w:pPr>
          </w:p>
        </w:tc>
      </w:tr>
      <w:tr w:rsidR="00767095" w:rsidRPr="0032270B" w:rsidTr="002E58AF">
        <w:trPr>
          <w:trHeight w:val="144"/>
          <w:tblCellSpacing w:w="20" w:type="nil"/>
        </w:trPr>
        <w:tc>
          <w:tcPr>
            <w:tcW w:w="703" w:type="dxa"/>
            <w:tcMar>
              <w:top w:w="50" w:type="dxa"/>
              <w:left w:w="100" w:type="dxa"/>
            </w:tcMar>
            <w:vAlign w:val="center"/>
          </w:tcPr>
          <w:p w:rsidR="00767095" w:rsidRPr="0032270B" w:rsidRDefault="00767095"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30</w:t>
            </w:r>
          </w:p>
        </w:tc>
        <w:tc>
          <w:tcPr>
            <w:tcW w:w="5266" w:type="dxa"/>
            <w:tcMar>
              <w:top w:w="50" w:type="dxa"/>
              <w:left w:w="100" w:type="dxa"/>
            </w:tcMar>
            <w:vAlign w:val="center"/>
          </w:tcPr>
          <w:p w:rsidR="00767095" w:rsidRPr="0032270B" w:rsidRDefault="00767095"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Амфотерные неорганические и органические соединения. Генетическая связь неорганических и органических веществ</w:t>
            </w:r>
          </w:p>
        </w:tc>
        <w:tc>
          <w:tcPr>
            <w:tcW w:w="1141" w:type="dxa"/>
            <w:tcMar>
              <w:top w:w="50" w:type="dxa"/>
              <w:left w:w="100" w:type="dxa"/>
            </w:tcMar>
            <w:vAlign w:val="center"/>
          </w:tcPr>
          <w:p w:rsidR="00767095" w:rsidRPr="0032270B" w:rsidRDefault="00767095"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767095" w:rsidRPr="0064365C" w:rsidRDefault="00767095" w:rsidP="005A71F6">
            <w:pPr>
              <w:spacing w:after="0"/>
              <w:rPr>
                <w:rFonts w:ascii="Times New Roman" w:hAnsi="Times New Roman" w:cs="Times New Roman"/>
                <w:sz w:val="24"/>
                <w:szCs w:val="24"/>
              </w:rPr>
            </w:pPr>
            <w:r>
              <w:rPr>
                <w:rFonts w:ascii="Times New Roman" w:hAnsi="Times New Roman" w:cs="Times New Roman"/>
                <w:sz w:val="24"/>
                <w:szCs w:val="24"/>
              </w:rPr>
              <w:t>23.04.2024</w:t>
            </w:r>
          </w:p>
        </w:tc>
        <w:tc>
          <w:tcPr>
            <w:tcW w:w="2086" w:type="dxa"/>
            <w:tcMar>
              <w:top w:w="50" w:type="dxa"/>
              <w:left w:w="100" w:type="dxa"/>
            </w:tcMar>
            <w:vAlign w:val="center"/>
          </w:tcPr>
          <w:p w:rsidR="00767095" w:rsidRPr="0064365C" w:rsidRDefault="00767095" w:rsidP="005A71F6">
            <w:pPr>
              <w:spacing w:after="0"/>
              <w:rPr>
                <w:rFonts w:ascii="Times New Roman" w:hAnsi="Times New Roman" w:cs="Times New Roman"/>
                <w:sz w:val="24"/>
                <w:szCs w:val="24"/>
              </w:rPr>
            </w:pPr>
          </w:p>
        </w:tc>
      </w:tr>
      <w:tr w:rsidR="00767095" w:rsidRPr="0032270B" w:rsidTr="002E58AF">
        <w:trPr>
          <w:trHeight w:val="144"/>
          <w:tblCellSpacing w:w="20" w:type="nil"/>
        </w:trPr>
        <w:tc>
          <w:tcPr>
            <w:tcW w:w="703" w:type="dxa"/>
            <w:tcMar>
              <w:top w:w="50" w:type="dxa"/>
              <w:left w:w="100" w:type="dxa"/>
            </w:tcMar>
            <w:vAlign w:val="center"/>
          </w:tcPr>
          <w:p w:rsidR="00767095" w:rsidRPr="0032270B" w:rsidRDefault="00767095"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31</w:t>
            </w:r>
          </w:p>
        </w:tc>
        <w:tc>
          <w:tcPr>
            <w:tcW w:w="5266" w:type="dxa"/>
            <w:tcMar>
              <w:top w:w="50" w:type="dxa"/>
              <w:left w:w="100" w:type="dxa"/>
            </w:tcMar>
            <w:vAlign w:val="center"/>
          </w:tcPr>
          <w:p w:rsidR="00767095" w:rsidRPr="0032270B" w:rsidRDefault="00767095"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Роль химии в обеспечении экологической, энергетической и пищевой безопасности, развитии медицины</w:t>
            </w:r>
          </w:p>
        </w:tc>
        <w:tc>
          <w:tcPr>
            <w:tcW w:w="1141" w:type="dxa"/>
            <w:tcMar>
              <w:top w:w="50" w:type="dxa"/>
              <w:left w:w="100" w:type="dxa"/>
            </w:tcMar>
            <w:vAlign w:val="center"/>
          </w:tcPr>
          <w:p w:rsidR="00767095" w:rsidRPr="0032270B" w:rsidRDefault="00767095"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767095" w:rsidRPr="0064365C" w:rsidRDefault="00767095" w:rsidP="005A71F6">
            <w:pPr>
              <w:spacing w:after="0"/>
              <w:rPr>
                <w:rFonts w:ascii="Times New Roman" w:hAnsi="Times New Roman" w:cs="Times New Roman"/>
                <w:sz w:val="24"/>
                <w:szCs w:val="24"/>
              </w:rPr>
            </w:pPr>
            <w:r>
              <w:rPr>
                <w:rFonts w:ascii="Times New Roman" w:hAnsi="Times New Roman" w:cs="Times New Roman"/>
                <w:sz w:val="24"/>
                <w:szCs w:val="24"/>
              </w:rPr>
              <w:t>30.04.2024</w:t>
            </w:r>
          </w:p>
        </w:tc>
        <w:tc>
          <w:tcPr>
            <w:tcW w:w="2086" w:type="dxa"/>
            <w:tcMar>
              <w:top w:w="50" w:type="dxa"/>
              <w:left w:w="100" w:type="dxa"/>
            </w:tcMar>
            <w:vAlign w:val="center"/>
          </w:tcPr>
          <w:p w:rsidR="00767095" w:rsidRPr="0064365C" w:rsidRDefault="00767095" w:rsidP="005A71F6">
            <w:pPr>
              <w:spacing w:after="0"/>
              <w:rPr>
                <w:rFonts w:ascii="Times New Roman" w:hAnsi="Times New Roman" w:cs="Times New Roman"/>
                <w:sz w:val="24"/>
                <w:szCs w:val="24"/>
              </w:rPr>
            </w:pPr>
          </w:p>
        </w:tc>
      </w:tr>
      <w:tr w:rsidR="00767095" w:rsidRPr="0032270B" w:rsidTr="002E58AF">
        <w:trPr>
          <w:trHeight w:val="144"/>
          <w:tblCellSpacing w:w="20" w:type="nil"/>
        </w:trPr>
        <w:tc>
          <w:tcPr>
            <w:tcW w:w="703" w:type="dxa"/>
            <w:tcMar>
              <w:top w:w="50" w:type="dxa"/>
              <w:left w:w="100" w:type="dxa"/>
            </w:tcMar>
            <w:vAlign w:val="center"/>
          </w:tcPr>
          <w:p w:rsidR="00767095" w:rsidRPr="0032270B" w:rsidRDefault="00767095"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32</w:t>
            </w:r>
          </w:p>
        </w:tc>
        <w:tc>
          <w:tcPr>
            <w:tcW w:w="5266" w:type="dxa"/>
            <w:tcMar>
              <w:top w:w="50" w:type="dxa"/>
              <w:left w:w="100" w:type="dxa"/>
            </w:tcMar>
            <w:vAlign w:val="center"/>
          </w:tcPr>
          <w:p w:rsidR="00767095" w:rsidRPr="0032270B" w:rsidRDefault="00767095"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Представления об общих научных принципах промышленного получения важнейших веществ</w:t>
            </w:r>
          </w:p>
        </w:tc>
        <w:tc>
          <w:tcPr>
            <w:tcW w:w="1141" w:type="dxa"/>
            <w:tcMar>
              <w:top w:w="50" w:type="dxa"/>
              <w:left w:w="100" w:type="dxa"/>
            </w:tcMar>
            <w:vAlign w:val="center"/>
          </w:tcPr>
          <w:p w:rsidR="00767095" w:rsidRPr="0032270B" w:rsidRDefault="00767095"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767095" w:rsidRPr="00767095" w:rsidRDefault="00767095" w:rsidP="0032270B">
            <w:pPr>
              <w:spacing w:after="0"/>
              <w:rPr>
                <w:rFonts w:ascii="Times New Roman" w:hAnsi="Times New Roman" w:cs="Times New Roman"/>
                <w:sz w:val="24"/>
                <w:szCs w:val="24"/>
              </w:rPr>
            </w:pPr>
            <w:r>
              <w:rPr>
                <w:rFonts w:ascii="Times New Roman" w:hAnsi="Times New Roman" w:cs="Times New Roman"/>
                <w:sz w:val="24"/>
                <w:szCs w:val="24"/>
              </w:rPr>
              <w:t>07.05.2024</w:t>
            </w:r>
          </w:p>
        </w:tc>
        <w:tc>
          <w:tcPr>
            <w:tcW w:w="2086" w:type="dxa"/>
            <w:tcMar>
              <w:top w:w="50" w:type="dxa"/>
              <w:left w:w="100" w:type="dxa"/>
            </w:tcMar>
            <w:vAlign w:val="center"/>
          </w:tcPr>
          <w:p w:rsidR="00767095" w:rsidRPr="0032270B" w:rsidRDefault="00767095" w:rsidP="0032270B">
            <w:pPr>
              <w:spacing w:after="0"/>
              <w:rPr>
                <w:rFonts w:ascii="Times New Roman" w:hAnsi="Times New Roman" w:cs="Times New Roman"/>
                <w:sz w:val="24"/>
                <w:szCs w:val="24"/>
              </w:rPr>
            </w:pPr>
          </w:p>
        </w:tc>
      </w:tr>
      <w:tr w:rsidR="00767095" w:rsidRPr="0032270B" w:rsidTr="002E58AF">
        <w:trPr>
          <w:trHeight w:val="144"/>
          <w:tblCellSpacing w:w="20" w:type="nil"/>
        </w:trPr>
        <w:tc>
          <w:tcPr>
            <w:tcW w:w="703" w:type="dxa"/>
            <w:tcMar>
              <w:top w:w="50" w:type="dxa"/>
              <w:left w:w="100" w:type="dxa"/>
            </w:tcMar>
            <w:vAlign w:val="center"/>
          </w:tcPr>
          <w:p w:rsidR="00767095" w:rsidRPr="0032270B" w:rsidRDefault="00767095"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33</w:t>
            </w:r>
          </w:p>
        </w:tc>
        <w:tc>
          <w:tcPr>
            <w:tcW w:w="5266" w:type="dxa"/>
            <w:tcMar>
              <w:top w:w="50" w:type="dxa"/>
              <w:left w:w="100" w:type="dxa"/>
            </w:tcMar>
            <w:vAlign w:val="center"/>
          </w:tcPr>
          <w:p w:rsidR="00767095" w:rsidRPr="0032270B" w:rsidRDefault="00767095"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Человек в мире веществ и материалов</w:t>
            </w:r>
          </w:p>
        </w:tc>
        <w:tc>
          <w:tcPr>
            <w:tcW w:w="1141" w:type="dxa"/>
            <w:tcMar>
              <w:top w:w="50" w:type="dxa"/>
              <w:left w:w="100" w:type="dxa"/>
            </w:tcMar>
            <w:vAlign w:val="center"/>
          </w:tcPr>
          <w:p w:rsidR="00767095" w:rsidRPr="0032270B" w:rsidRDefault="00767095"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706"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767095" w:rsidRPr="00767095" w:rsidRDefault="00767095" w:rsidP="005A71F6">
            <w:pPr>
              <w:spacing w:after="0"/>
              <w:rPr>
                <w:rFonts w:ascii="Times New Roman" w:hAnsi="Times New Roman" w:cs="Times New Roman"/>
                <w:sz w:val="24"/>
                <w:szCs w:val="24"/>
              </w:rPr>
            </w:pPr>
            <w:r>
              <w:rPr>
                <w:rFonts w:ascii="Times New Roman" w:hAnsi="Times New Roman" w:cs="Times New Roman"/>
                <w:sz w:val="24"/>
                <w:szCs w:val="24"/>
              </w:rPr>
              <w:t>14.05.2024</w:t>
            </w:r>
          </w:p>
        </w:tc>
        <w:tc>
          <w:tcPr>
            <w:tcW w:w="2086" w:type="dxa"/>
            <w:tcMar>
              <w:top w:w="50" w:type="dxa"/>
              <w:left w:w="100" w:type="dxa"/>
            </w:tcMar>
            <w:vAlign w:val="center"/>
          </w:tcPr>
          <w:p w:rsidR="00767095" w:rsidRPr="0032270B" w:rsidRDefault="00767095" w:rsidP="005A71F6">
            <w:pPr>
              <w:spacing w:after="0"/>
              <w:rPr>
                <w:rFonts w:ascii="Times New Roman" w:hAnsi="Times New Roman" w:cs="Times New Roman"/>
                <w:sz w:val="24"/>
                <w:szCs w:val="24"/>
              </w:rPr>
            </w:pPr>
          </w:p>
        </w:tc>
      </w:tr>
      <w:tr w:rsidR="00767095" w:rsidRPr="0064365C" w:rsidTr="002E58AF">
        <w:trPr>
          <w:trHeight w:val="144"/>
          <w:tblCellSpacing w:w="20" w:type="nil"/>
        </w:trPr>
        <w:tc>
          <w:tcPr>
            <w:tcW w:w="703" w:type="dxa"/>
            <w:tcMar>
              <w:top w:w="50" w:type="dxa"/>
              <w:left w:w="100" w:type="dxa"/>
            </w:tcMar>
            <w:vAlign w:val="center"/>
          </w:tcPr>
          <w:p w:rsidR="00767095" w:rsidRPr="0032270B" w:rsidRDefault="00767095"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34</w:t>
            </w:r>
          </w:p>
        </w:tc>
        <w:tc>
          <w:tcPr>
            <w:tcW w:w="5266" w:type="dxa"/>
            <w:tcMar>
              <w:top w:w="50" w:type="dxa"/>
              <w:left w:w="100" w:type="dxa"/>
            </w:tcMar>
            <w:vAlign w:val="center"/>
          </w:tcPr>
          <w:p w:rsidR="00767095" w:rsidRPr="0064365C" w:rsidRDefault="00767095"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Химия и здоровье человека</w:t>
            </w:r>
            <w:r>
              <w:rPr>
                <w:rFonts w:ascii="Times New Roman" w:hAnsi="Times New Roman" w:cs="Times New Roman"/>
                <w:color w:val="000000"/>
                <w:sz w:val="24"/>
                <w:szCs w:val="24"/>
              </w:rPr>
              <w:t>. Итоговый урок.</w:t>
            </w:r>
          </w:p>
        </w:tc>
        <w:tc>
          <w:tcPr>
            <w:tcW w:w="1141"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706"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775" w:type="dxa"/>
            <w:tcMar>
              <w:top w:w="50" w:type="dxa"/>
              <w:left w:w="100" w:type="dxa"/>
            </w:tcMar>
            <w:vAlign w:val="center"/>
          </w:tcPr>
          <w:p w:rsidR="00767095" w:rsidRPr="0064365C" w:rsidRDefault="00767095"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88" w:type="dxa"/>
            <w:tcMar>
              <w:top w:w="50" w:type="dxa"/>
              <w:left w:w="100" w:type="dxa"/>
            </w:tcMar>
            <w:vAlign w:val="center"/>
          </w:tcPr>
          <w:p w:rsidR="00767095" w:rsidRPr="00767095" w:rsidRDefault="00767095" w:rsidP="005A71F6">
            <w:pPr>
              <w:spacing w:after="0"/>
              <w:rPr>
                <w:rFonts w:ascii="Times New Roman" w:hAnsi="Times New Roman" w:cs="Times New Roman"/>
                <w:sz w:val="24"/>
                <w:szCs w:val="24"/>
              </w:rPr>
            </w:pPr>
            <w:r>
              <w:rPr>
                <w:rFonts w:ascii="Times New Roman" w:hAnsi="Times New Roman" w:cs="Times New Roman"/>
                <w:sz w:val="24"/>
                <w:szCs w:val="24"/>
              </w:rPr>
              <w:t>21.05.2024</w:t>
            </w:r>
          </w:p>
        </w:tc>
        <w:tc>
          <w:tcPr>
            <w:tcW w:w="2086" w:type="dxa"/>
            <w:tcMar>
              <w:top w:w="50" w:type="dxa"/>
              <w:left w:w="100" w:type="dxa"/>
            </w:tcMar>
            <w:vAlign w:val="center"/>
          </w:tcPr>
          <w:p w:rsidR="00767095" w:rsidRPr="0032270B" w:rsidRDefault="00767095" w:rsidP="005A71F6">
            <w:pPr>
              <w:spacing w:after="0"/>
              <w:rPr>
                <w:rFonts w:ascii="Times New Roman" w:hAnsi="Times New Roman" w:cs="Times New Roman"/>
                <w:sz w:val="24"/>
                <w:szCs w:val="24"/>
              </w:rPr>
            </w:pPr>
          </w:p>
        </w:tc>
      </w:tr>
      <w:tr w:rsidR="00767095" w:rsidRPr="0064365C" w:rsidTr="002E58AF">
        <w:trPr>
          <w:trHeight w:val="144"/>
          <w:tblCellSpacing w:w="20" w:type="nil"/>
        </w:trPr>
        <w:tc>
          <w:tcPr>
            <w:tcW w:w="0" w:type="auto"/>
            <w:gridSpan w:val="2"/>
            <w:tcMar>
              <w:top w:w="50" w:type="dxa"/>
              <w:left w:w="100" w:type="dxa"/>
            </w:tcMar>
            <w:vAlign w:val="center"/>
          </w:tcPr>
          <w:p w:rsidR="00767095" w:rsidRPr="0064365C" w:rsidRDefault="00767095" w:rsidP="0032270B">
            <w:pPr>
              <w:spacing w:after="0"/>
              <w:rPr>
                <w:rFonts w:ascii="Times New Roman" w:hAnsi="Times New Roman" w:cs="Times New Roman"/>
                <w:b/>
                <w:sz w:val="24"/>
                <w:szCs w:val="24"/>
              </w:rPr>
            </w:pPr>
            <w:r w:rsidRPr="0064365C">
              <w:rPr>
                <w:rFonts w:ascii="Times New Roman" w:hAnsi="Times New Roman" w:cs="Times New Roman"/>
                <w:b/>
                <w:color w:val="000000"/>
                <w:sz w:val="24"/>
                <w:szCs w:val="24"/>
              </w:rPr>
              <w:t>ОБЩЕЕ КОЛИЧЕСТВО ЧАСОВ ПО ПРОГРАММЕ</w:t>
            </w:r>
          </w:p>
        </w:tc>
        <w:tc>
          <w:tcPr>
            <w:tcW w:w="1141" w:type="dxa"/>
            <w:tcMar>
              <w:top w:w="50" w:type="dxa"/>
              <w:left w:w="100" w:type="dxa"/>
            </w:tcMar>
            <w:vAlign w:val="center"/>
          </w:tcPr>
          <w:p w:rsidR="00767095" w:rsidRPr="0064365C" w:rsidRDefault="00767095" w:rsidP="002E58AF">
            <w:pPr>
              <w:spacing w:after="0"/>
              <w:jc w:val="center"/>
              <w:rPr>
                <w:rFonts w:ascii="Times New Roman" w:hAnsi="Times New Roman" w:cs="Times New Roman"/>
                <w:b/>
                <w:sz w:val="24"/>
                <w:szCs w:val="24"/>
              </w:rPr>
            </w:pPr>
            <w:r w:rsidRPr="0064365C">
              <w:rPr>
                <w:rFonts w:ascii="Times New Roman" w:hAnsi="Times New Roman" w:cs="Times New Roman"/>
                <w:b/>
                <w:color w:val="000000"/>
                <w:sz w:val="24"/>
                <w:szCs w:val="24"/>
              </w:rPr>
              <w:t>34</w:t>
            </w:r>
          </w:p>
        </w:tc>
        <w:tc>
          <w:tcPr>
            <w:tcW w:w="1706" w:type="dxa"/>
            <w:tcMar>
              <w:top w:w="50" w:type="dxa"/>
              <w:left w:w="100" w:type="dxa"/>
            </w:tcMar>
            <w:vAlign w:val="center"/>
          </w:tcPr>
          <w:p w:rsidR="00767095" w:rsidRPr="0064365C" w:rsidRDefault="00767095" w:rsidP="002E58AF">
            <w:pPr>
              <w:spacing w:after="0"/>
              <w:jc w:val="center"/>
              <w:rPr>
                <w:rFonts w:ascii="Times New Roman" w:hAnsi="Times New Roman" w:cs="Times New Roman"/>
                <w:b/>
                <w:sz w:val="24"/>
                <w:szCs w:val="24"/>
              </w:rPr>
            </w:pPr>
            <w:r w:rsidRPr="0064365C">
              <w:rPr>
                <w:rFonts w:ascii="Times New Roman" w:hAnsi="Times New Roman" w:cs="Times New Roman"/>
                <w:b/>
                <w:color w:val="000000"/>
                <w:sz w:val="24"/>
                <w:szCs w:val="24"/>
              </w:rPr>
              <w:t>3</w:t>
            </w:r>
          </w:p>
        </w:tc>
        <w:tc>
          <w:tcPr>
            <w:tcW w:w="1775" w:type="dxa"/>
            <w:tcMar>
              <w:top w:w="50" w:type="dxa"/>
              <w:left w:w="100" w:type="dxa"/>
            </w:tcMar>
            <w:vAlign w:val="center"/>
          </w:tcPr>
          <w:p w:rsidR="00767095" w:rsidRPr="0064365C" w:rsidRDefault="00767095" w:rsidP="002E58AF">
            <w:pPr>
              <w:spacing w:after="0"/>
              <w:jc w:val="center"/>
              <w:rPr>
                <w:rFonts w:ascii="Times New Roman" w:hAnsi="Times New Roman" w:cs="Times New Roman"/>
                <w:b/>
                <w:sz w:val="24"/>
                <w:szCs w:val="24"/>
              </w:rPr>
            </w:pPr>
            <w:r w:rsidRPr="0064365C">
              <w:rPr>
                <w:rFonts w:ascii="Times New Roman" w:hAnsi="Times New Roman" w:cs="Times New Roman"/>
                <w:b/>
                <w:color w:val="000000"/>
                <w:sz w:val="24"/>
                <w:szCs w:val="24"/>
              </w:rPr>
              <w:t>3</w:t>
            </w:r>
          </w:p>
        </w:tc>
        <w:tc>
          <w:tcPr>
            <w:tcW w:w="0" w:type="auto"/>
            <w:gridSpan w:val="2"/>
            <w:tcMar>
              <w:top w:w="50" w:type="dxa"/>
              <w:left w:w="100" w:type="dxa"/>
            </w:tcMar>
            <w:vAlign w:val="center"/>
          </w:tcPr>
          <w:p w:rsidR="00767095" w:rsidRPr="0064365C" w:rsidRDefault="00767095" w:rsidP="0032270B">
            <w:pPr>
              <w:spacing w:after="0"/>
              <w:rPr>
                <w:rFonts w:ascii="Times New Roman" w:hAnsi="Times New Roman" w:cs="Times New Roman"/>
                <w:sz w:val="24"/>
                <w:szCs w:val="24"/>
              </w:rPr>
            </w:pPr>
          </w:p>
        </w:tc>
      </w:tr>
    </w:tbl>
    <w:p w:rsidR="00304752" w:rsidRPr="0064365C" w:rsidRDefault="00304752" w:rsidP="0032270B">
      <w:pPr>
        <w:spacing w:after="0"/>
        <w:rPr>
          <w:rFonts w:ascii="Times New Roman" w:hAnsi="Times New Roman" w:cs="Times New Roman"/>
          <w:sz w:val="24"/>
          <w:szCs w:val="24"/>
        </w:rPr>
        <w:sectPr w:rsidR="00304752" w:rsidRPr="0064365C">
          <w:pgSz w:w="16383" w:h="11906" w:orient="landscape"/>
          <w:pgMar w:top="1134" w:right="850" w:bottom="1134" w:left="1701" w:header="720" w:footer="720" w:gutter="0"/>
          <w:cols w:space="720"/>
        </w:sectPr>
      </w:pPr>
    </w:p>
    <w:p w:rsidR="000B6195" w:rsidRPr="008F0D52" w:rsidRDefault="000B6195" w:rsidP="008F0D52">
      <w:pPr>
        <w:pStyle w:val="af0"/>
        <w:spacing w:before="0" w:beforeAutospacing="0" w:after="0" w:afterAutospacing="0"/>
        <w:rPr>
          <w:color w:val="333333"/>
        </w:rPr>
      </w:pPr>
      <w:bookmarkStart w:id="11" w:name="block-3385384"/>
      <w:bookmarkEnd w:id="9"/>
      <w:r w:rsidRPr="008F0D52">
        <w:rPr>
          <w:rStyle w:val="af1"/>
          <w:color w:val="333333"/>
        </w:rPr>
        <w:lastRenderedPageBreak/>
        <w:t>УЧЕБНО-МЕТОДИЧЕСКОЕ ОБЕСПЕЧЕНИЕ ОБРАЗОВАТЕЛЬНОГО ПРОЦЕССА</w:t>
      </w:r>
    </w:p>
    <w:p w:rsidR="000B6195" w:rsidRPr="008F0D52" w:rsidRDefault="000B6195" w:rsidP="008F0D52">
      <w:pPr>
        <w:pStyle w:val="af0"/>
        <w:spacing w:before="0" w:beforeAutospacing="0" w:after="0" w:afterAutospacing="0"/>
        <w:rPr>
          <w:color w:val="333333"/>
        </w:rPr>
      </w:pPr>
      <w:r w:rsidRPr="008F0D52">
        <w:rPr>
          <w:rStyle w:val="af1"/>
          <w:caps/>
          <w:color w:val="000000"/>
        </w:rPr>
        <w:t>ОБЯЗАТЕЛЬНЫЕ УЧЕБНЫЕ МАТЕРИАЛЫ ДЛЯ УЧЕНИКА</w:t>
      </w:r>
    </w:p>
    <w:p w:rsidR="000B6195" w:rsidRPr="008F0D52" w:rsidRDefault="000B6195" w:rsidP="008F0D52">
      <w:pPr>
        <w:pStyle w:val="af0"/>
        <w:spacing w:before="0" w:beforeAutospacing="0" w:after="0" w:afterAutospacing="0"/>
        <w:rPr>
          <w:color w:val="333333"/>
        </w:rPr>
      </w:pPr>
      <w:r w:rsidRPr="008F0D52">
        <w:rPr>
          <w:color w:val="333333"/>
        </w:rPr>
        <w:t>​</w:t>
      </w:r>
      <w:r w:rsidRPr="008F0D52">
        <w:rPr>
          <w:rStyle w:val="placeholder-mask"/>
          <w:rFonts w:eastAsiaTheme="majorEastAsia"/>
          <w:color w:val="333333"/>
        </w:rPr>
        <w:t>‌</w:t>
      </w:r>
      <w:r w:rsidR="008F0D52">
        <w:rPr>
          <w:rStyle w:val="placeholder"/>
          <w:rFonts w:eastAsiaTheme="majorEastAsia"/>
          <w:color w:val="333333"/>
        </w:rPr>
        <w:t>1.</w:t>
      </w:r>
      <w:r w:rsidRPr="008F0D52">
        <w:rPr>
          <w:rStyle w:val="placeholder"/>
          <w:rFonts w:eastAsiaTheme="majorEastAsia"/>
          <w:color w:val="333333"/>
        </w:rPr>
        <w:t xml:space="preserve"> Химия, 11 класс/ Рудзитис Г.Е., Фельдман Ф.Г., Акционерное общество «Издательство «Просвещение»</w:t>
      </w:r>
      <w:r w:rsidRPr="008F0D52">
        <w:rPr>
          <w:rStyle w:val="placeholder-mask"/>
          <w:rFonts w:eastAsiaTheme="majorEastAsia"/>
          <w:color w:val="333333"/>
        </w:rPr>
        <w:t>‌</w:t>
      </w:r>
      <w:r w:rsidRPr="008F0D52">
        <w:rPr>
          <w:color w:val="333333"/>
        </w:rPr>
        <w:t>​</w:t>
      </w:r>
    </w:p>
    <w:p w:rsidR="000B6195" w:rsidRPr="008F0D52" w:rsidRDefault="000B6195" w:rsidP="008F0D52">
      <w:pPr>
        <w:pStyle w:val="af0"/>
        <w:spacing w:before="0" w:beforeAutospacing="0" w:after="0" w:afterAutospacing="0"/>
        <w:rPr>
          <w:color w:val="333333"/>
        </w:rPr>
      </w:pPr>
      <w:r w:rsidRPr="008F0D52">
        <w:rPr>
          <w:color w:val="333333"/>
        </w:rPr>
        <w:t>​</w:t>
      </w:r>
      <w:r w:rsidRPr="008F0D52">
        <w:rPr>
          <w:rStyle w:val="placeholder-mask"/>
          <w:rFonts w:eastAsiaTheme="majorEastAsia"/>
          <w:color w:val="333333"/>
        </w:rPr>
        <w:t>‌</w:t>
      </w:r>
      <w:r w:rsidR="008F0D52">
        <w:rPr>
          <w:rStyle w:val="placeholder-mask"/>
          <w:rFonts w:eastAsiaTheme="majorEastAsia"/>
          <w:color w:val="333333"/>
        </w:rPr>
        <w:t xml:space="preserve"> 2. Х</w:t>
      </w:r>
      <w:r w:rsidRPr="008F0D52">
        <w:rPr>
          <w:rStyle w:val="placeholder"/>
          <w:rFonts w:eastAsiaTheme="majorEastAsia"/>
          <w:color w:val="333333"/>
        </w:rPr>
        <w:t>имия, 10 класс/ Рудзитис Г.Е., Фельдман Ф.Г., Акционерное общество "Издательство"Просвещение"</w:t>
      </w:r>
      <w:r w:rsidRPr="008F0D52">
        <w:rPr>
          <w:rStyle w:val="placeholder-mask"/>
          <w:rFonts w:eastAsiaTheme="majorEastAsia"/>
          <w:color w:val="333333"/>
        </w:rPr>
        <w:t>‌</w:t>
      </w:r>
    </w:p>
    <w:p w:rsidR="000B6195" w:rsidRPr="008F0D52" w:rsidRDefault="000B6195" w:rsidP="008F0D52">
      <w:pPr>
        <w:pStyle w:val="af0"/>
        <w:spacing w:before="0" w:beforeAutospacing="0" w:after="0" w:afterAutospacing="0"/>
        <w:rPr>
          <w:color w:val="333333"/>
        </w:rPr>
      </w:pPr>
      <w:r w:rsidRPr="008F0D52">
        <w:rPr>
          <w:color w:val="333333"/>
        </w:rPr>
        <w:t>​</w:t>
      </w:r>
    </w:p>
    <w:p w:rsidR="000B6195" w:rsidRPr="008F0D52" w:rsidRDefault="000B6195" w:rsidP="008F0D52">
      <w:pPr>
        <w:pStyle w:val="af0"/>
        <w:spacing w:before="0" w:beforeAutospacing="0" w:after="0" w:afterAutospacing="0"/>
        <w:rPr>
          <w:color w:val="333333"/>
        </w:rPr>
      </w:pPr>
      <w:r w:rsidRPr="008F0D52">
        <w:rPr>
          <w:rStyle w:val="af1"/>
          <w:caps/>
          <w:color w:val="000000"/>
        </w:rPr>
        <w:t>МЕТОДИЧЕСКИЕ МАТЕРИАЛЫ ДЛЯ УЧИТЕЛЯ</w:t>
      </w:r>
    </w:p>
    <w:p w:rsidR="000B6195" w:rsidRPr="008F0D52" w:rsidRDefault="000B6195" w:rsidP="008F0D52">
      <w:pPr>
        <w:pStyle w:val="af0"/>
        <w:spacing w:before="0" w:beforeAutospacing="0" w:after="0" w:afterAutospacing="0"/>
        <w:rPr>
          <w:color w:val="333333"/>
        </w:rPr>
      </w:pPr>
      <w:r w:rsidRPr="008F0D52">
        <w:rPr>
          <w:color w:val="333333"/>
        </w:rPr>
        <w:t>​</w:t>
      </w:r>
      <w:r w:rsidRPr="008F0D52">
        <w:rPr>
          <w:rStyle w:val="placeholder-mask"/>
          <w:rFonts w:eastAsiaTheme="majorEastAsia"/>
          <w:color w:val="333333"/>
        </w:rPr>
        <w:t>‌</w:t>
      </w:r>
      <w:r w:rsidRPr="008F0D52">
        <w:rPr>
          <w:rStyle w:val="placeholder"/>
          <w:rFonts w:eastAsiaTheme="majorEastAsia"/>
          <w:color w:val="333333"/>
        </w:rPr>
        <w:t>1. Гара Н.Н. Химия. Методическое пособие для учителя Уроки в 10 классе: пособие для учителей общеобразовательных учреждений. – Москва «Просвещение»</w:t>
      </w:r>
      <w:r w:rsidRPr="008F0D52">
        <w:rPr>
          <w:color w:val="333333"/>
        </w:rPr>
        <w:br/>
      </w:r>
      <w:r w:rsidRPr="008F0D52">
        <w:rPr>
          <w:rStyle w:val="placeholder"/>
          <w:rFonts w:eastAsiaTheme="majorEastAsia"/>
          <w:color w:val="333333"/>
        </w:rPr>
        <w:t>2. Брейгер Л.М., Баженова А.Е. Тематическое планирование. Химия 8-11 классы по учебникам Рудзитиса Г.Е., Фельдмана Ф.Г. Волгоград: Учитель</w:t>
      </w:r>
      <w:r w:rsidRPr="008F0D52">
        <w:rPr>
          <w:color w:val="333333"/>
        </w:rPr>
        <w:br/>
      </w:r>
      <w:r w:rsidRPr="008F0D52">
        <w:rPr>
          <w:rStyle w:val="placeholder"/>
          <w:rFonts w:eastAsiaTheme="majorEastAsia"/>
          <w:color w:val="333333"/>
        </w:rPr>
        <w:t>3. Гара Н.Н. Уроки в 11 классе: пособие для учителя общеобразоват. учреждений – М.: Просвещение</w:t>
      </w:r>
      <w:r w:rsidRPr="008F0D52">
        <w:rPr>
          <w:color w:val="333333"/>
        </w:rPr>
        <w:br/>
      </w:r>
      <w:r w:rsidRPr="008F0D52">
        <w:rPr>
          <w:rStyle w:val="placeholder"/>
          <w:rFonts w:eastAsiaTheme="majorEastAsia"/>
          <w:color w:val="333333"/>
        </w:rPr>
        <w:t>4. Рябов М.А. Сборник задач, упражнений и тестов по химии: 11класс к учебнику Г.Е. Рудзитиса, Ф.Г. Фельдмана «Химия: 11 класс» - М.: Издательство «Экзамен»</w:t>
      </w:r>
      <w:r w:rsidRPr="008F0D52">
        <w:rPr>
          <w:color w:val="333333"/>
        </w:rPr>
        <w:br/>
      </w:r>
      <w:r w:rsidRPr="008F0D52">
        <w:rPr>
          <w:rStyle w:val="placeholder"/>
          <w:rFonts w:eastAsiaTheme="majorEastAsia"/>
          <w:color w:val="333333"/>
        </w:rPr>
        <w:t>5. Радецкий А.М. Химия. Дидактический материал. 10-11 классы пособие для учителей общеобразоват. учреждений – М.: Просвещение</w:t>
      </w:r>
      <w:r w:rsidRPr="008F0D52">
        <w:rPr>
          <w:color w:val="333333"/>
        </w:rPr>
        <w:br/>
      </w:r>
      <w:r w:rsidRPr="008F0D52">
        <w:rPr>
          <w:rStyle w:val="placeholder"/>
          <w:rFonts w:eastAsiaTheme="majorEastAsia"/>
          <w:color w:val="333333"/>
        </w:rPr>
        <w:t>6. Брейгер Л.М., Баженова А.Е. Тематическое планирование. Химия 8-11 классы по учебникам Рудзитиса Г.Е., Фельдмана Ф.Г. Волгоград: Учитель</w:t>
      </w:r>
      <w:r w:rsidRPr="008F0D52">
        <w:rPr>
          <w:rStyle w:val="placeholder-mask"/>
          <w:rFonts w:eastAsiaTheme="majorEastAsia"/>
          <w:color w:val="333333"/>
        </w:rPr>
        <w:t>‌</w:t>
      </w:r>
      <w:r w:rsidRPr="008F0D52">
        <w:rPr>
          <w:color w:val="333333"/>
        </w:rPr>
        <w:t>​</w:t>
      </w:r>
    </w:p>
    <w:p w:rsidR="000B6195" w:rsidRPr="008F0D52" w:rsidRDefault="000B6195" w:rsidP="008F0D52">
      <w:pPr>
        <w:pStyle w:val="af0"/>
        <w:spacing w:before="0" w:beforeAutospacing="0" w:after="0" w:afterAutospacing="0"/>
        <w:rPr>
          <w:color w:val="333333"/>
        </w:rPr>
      </w:pPr>
    </w:p>
    <w:p w:rsidR="000B6195" w:rsidRPr="008F0D52" w:rsidRDefault="000B6195" w:rsidP="008F0D52">
      <w:pPr>
        <w:pStyle w:val="af0"/>
        <w:spacing w:before="0" w:beforeAutospacing="0" w:after="0" w:afterAutospacing="0"/>
        <w:rPr>
          <w:color w:val="333333"/>
        </w:rPr>
      </w:pPr>
      <w:r w:rsidRPr="008F0D52">
        <w:rPr>
          <w:rStyle w:val="af1"/>
          <w:caps/>
          <w:color w:val="000000"/>
        </w:rPr>
        <w:t>ЦИФРОВЫЕ ОБРАЗОВАТЕЛЬНЫЕ РЕСУРСЫ И РЕСУРСЫ СЕТИ ИНТЕРНЕТ</w:t>
      </w:r>
    </w:p>
    <w:p w:rsidR="00192859" w:rsidRPr="00743632" w:rsidRDefault="000B6195" w:rsidP="008F0D52">
      <w:pPr>
        <w:pStyle w:val="af0"/>
        <w:spacing w:before="0" w:beforeAutospacing="0" w:after="0" w:afterAutospacing="0"/>
        <w:rPr>
          <w:shd w:val="clear" w:color="auto" w:fill="FFFFFF"/>
        </w:rPr>
      </w:pPr>
      <w:r w:rsidRPr="008F0D52">
        <w:rPr>
          <w:color w:val="333333"/>
        </w:rPr>
        <w:t>​</w:t>
      </w:r>
      <w:r w:rsidRPr="008F0D52">
        <w:rPr>
          <w:color w:val="333333"/>
          <w:shd w:val="clear" w:color="auto" w:fill="FFFFFF"/>
        </w:rPr>
        <w:t>​‌</w:t>
      </w:r>
      <w:r w:rsidR="00192859">
        <w:rPr>
          <w:color w:val="333333"/>
          <w:shd w:val="clear" w:color="auto" w:fill="FFFFFF"/>
        </w:rPr>
        <w:t>Единая коллекция цифровых образовательных ресурсов</w:t>
      </w:r>
      <w:r w:rsidR="00192859">
        <w:rPr>
          <w:color w:val="333333"/>
        </w:rPr>
        <w:br/>
      </w:r>
      <w:r w:rsidR="00192859">
        <w:rPr>
          <w:color w:val="333333"/>
          <w:shd w:val="clear" w:color="auto" w:fill="FFFFFF"/>
        </w:rPr>
        <w:t>Адрес сайта: http://school-collection.edu.ru</w:t>
      </w:r>
      <w:r w:rsidR="00192859">
        <w:rPr>
          <w:color w:val="333333"/>
        </w:rPr>
        <w:br/>
      </w:r>
      <w:r w:rsidR="00192859">
        <w:rPr>
          <w:color w:val="333333"/>
          <w:shd w:val="clear" w:color="auto" w:fill="FFFFFF"/>
        </w:rPr>
        <w:t>Адрес сайта: http://fcior.edu.ru</w:t>
      </w:r>
      <w:r w:rsidR="00192859">
        <w:rPr>
          <w:color w:val="333333"/>
        </w:rPr>
        <w:br/>
      </w:r>
      <w:r w:rsidR="00192859">
        <w:rPr>
          <w:color w:val="333333"/>
          <w:shd w:val="clear" w:color="auto" w:fill="FFFFFF"/>
        </w:rPr>
        <w:t>Федеральный центр информационно-образовательных ресурсов (ФЦИОР)</w:t>
      </w:r>
      <w:r w:rsidR="00192859">
        <w:rPr>
          <w:color w:val="333333"/>
        </w:rPr>
        <w:br/>
      </w:r>
      <w:r w:rsidR="00192859">
        <w:rPr>
          <w:color w:val="333333"/>
          <w:shd w:val="clear" w:color="auto" w:fill="FFFFFF"/>
        </w:rPr>
        <w:t>Адрес сайта: http://fcior.edu.ru</w:t>
      </w:r>
      <w:r w:rsidR="00192859">
        <w:rPr>
          <w:color w:val="333333"/>
        </w:rPr>
        <w:br/>
      </w:r>
      <w:r w:rsidR="00192859">
        <w:rPr>
          <w:color w:val="333333"/>
          <w:shd w:val="clear" w:color="auto" w:fill="FFFFFF"/>
        </w:rPr>
        <w:t>Рекомендации по использованию ресурсов ФЦИОР:</w:t>
      </w:r>
      <w:r w:rsidR="00192859">
        <w:rPr>
          <w:color w:val="333333"/>
        </w:rPr>
        <w:br/>
      </w:r>
      <w:r w:rsidR="00192859">
        <w:rPr>
          <w:color w:val="333333"/>
          <w:shd w:val="clear" w:color="auto" w:fill="FFFFFF"/>
        </w:rPr>
        <w:t>для 8 класса, УМК Жилин Д.М.</w:t>
      </w:r>
      <w:r w:rsidR="00192859">
        <w:rPr>
          <w:color w:val="333333"/>
        </w:rPr>
        <w:br/>
      </w:r>
      <w:r w:rsidR="00192859">
        <w:rPr>
          <w:color w:val="333333"/>
          <w:shd w:val="clear" w:color="auto" w:fill="FFFFFF"/>
        </w:rPr>
        <w:t>для 9 класса, УМК Жилин Д.М.</w:t>
      </w:r>
      <w:r w:rsidR="00192859">
        <w:rPr>
          <w:color w:val="333333"/>
        </w:rPr>
        <w:br/>
      </w:r>
      <w:r w:rsidR="00192859">
        <w:rPr>
          <w:color w:val="333333"/>
          <w:shd w:val="clear" w:color="auto" w:fill="FFFFFF"/>
        </w:rPr>
        <w:t>Открытый колледж: Химия</w:t>
      </w:r>
      <w:r w:rsidR="00192859">
        <w:rPr>
          <w:color w:val="333333"/>
        </w:rPr>
        <w:br/>
      </w:r>
      <w:r w:rsidR="00192859">
        <w:rPr>
          <w:color w:val="333333"/>
          <w:shd w:val="clear" w:color="auto" w:fill="FFFFFF"/>
        </w:rPr>
        <w:t>Адрес сайта: http://college.ru/himiya/</w:t>
      </w:r>
      <w:r w:rsidR="00192859">
        <w:rPr>
          <w:color w:val="333333"/>
        </w:rPr>
        <w:br/>
      </w:r>
      <w:r w:rsidR="00192859">
        <w:rPr>
          <w:color w:val="333333"/>
          <w:shd w:val="clear" w:color="auto" w:fill="FFFFFF"/>
        </w:rPr>
        <w:t>Все для учителя химии</w:t>
      </w:r>
      <w:r w:rsidR="00192859">
        <w:rPr>
          <w:color w:val="333333"/>
        </w:rPr>
        <w:br/>
      </w:r>
      <w:r w:rsidR="00192859">
        <w:rPr>
          <w:color w:val="333333"/>
          <w:shd w:val="clear" w:color="auto" w:fill="FFFFFF"/>
        </w:rPr>
        <w:t>Адрес сайта: http://him.1september.ru</w:t>
      </w:r>
      <w:r w:rsidR="00192859">
        <w:rPr>
          <w:color w:val="333333"/>
        </w:rPr>
        <w:br/>
      </w:r>
      <w:r w:rsidR="00192859">
        <w:rPr>
          <w:color w:val="333333"/>
          <w:shd w:val="clear" w:color="auto" w:fill="FFFFFF"/>
        </w:rPr>
        <w:t>Мир химии</w:t>
      </w:r>
      <w:r w:rsidR="00192859">
        <w:rPr>
          <w:color w:val="333333"/>
        </w:rPr>
        <w:br/>
      </w:r>
      <w:r w:rsidR="00192859">
        <w:rPr>
          <w:color w:val="333333"/>
          <w:shd w:val="clear" w:color="auto" w:fill="FFFFFF"/>
        </w:rPr>
        <w:t>Адрес сайта: http://chemistry.narod.ru</w:t>
      </w:r>
      <w:r w:rsidR="00192859">
        <w:rPr>
          <w:color w:val="333333"/>
        </w:rPr>
        <w:br/>
      </w:r>
      <w:r w:rsidR="00192859">
        <w:rPr>
          <w:color w:val="333333"/>
          <w:shd w:val="clear" w:color="auto" w:fill="FFFFFF"/>
        </w:rPr>
        <w:t>Виртуальная Химическая Школа</w:t>
      </w:r>
      <w:r w:rsidR="00192859">
        <w:rPr>
          <w:color w:val="333333"/>
        </w:rPr>
        <w:br/>
      </w:r>
      <w:r w:rsidR="00192859">
        <w:rPr>
          <w:color w:val="333333"/>
          <w:shd w:val="clear" w:color="auto" w:fill="FFFFFF"/>
        </w:rPr>
        <w:t xml:space="preserve">Адрес сайта: </w:t>
      </w:r>
      <w:hyperlink r:id="rId9" w:history="1">
        <w:r w:rsidR="00192859" w:rsidRPr="00743632">
          <w:rPr>
            <w:rStyle w:val="ab"/>
            <w:color w:val="auto"/>
            <w:u w:val="none"/>
            <w:shd w:val="clear" w:color="auto" w:fill="FFFFFF"/>
          </w:rPr>
          <w:t>http://him-school.ru</w:t>
        </w:r>
      </w:hyperlink>
    </w:p>
    <w:p w:rsidR="000B6195" w:rsidRPr="00192859" w:rsidRDefault="000B6195" w:rsidP="008F0D52">
      <w:pPr>
        <w:pStyle w:val="af0"/>
        <w:spacing w:before="0" w:beforeAutospacing="0" w:after="0" w:afterAutospacing="0"/>
        <w:rPr>
          <w:color w:val="333333"/>
          <w:shd w:val="clear" w:color="auto" w:fill="FFFFFF"/>
        </w:rPr>
      </w:pPr>
      <w:r w:rsidRPr="008F0D52">
        <w:rPr>
          <w:rStyle w:val="placeholder"/>
          <w:rFonts w:eastAsiaTheme="majorEastAsia"/>
          <w:color w:val="333333"/>
        </w:rPr>
        <w:t>Курс органической химии за 10 класс http://formula44.narod.ru</w:t>
      </w:r>
      <w:r w:rsidRPr="008F0D52">
        <w:rPr>
          <w:color w:val="333333"/>
        </w:rPr>
        <w:br/>
      </w:r>
      <w:r w:rsidRPr="008F0D52">
        <w:rPr>
          <w:rStyle w:val="placeholder"/>
          <w:rFonts w:eastAsiaTheme="majorEastAsia"/>
          <w:color w:val="333333"/>
        </w:rPr>
        <w:t>Органическая химия http://cnit.ssau.ru/organics</w:t>
      </w:r>
      <w:r w:rsidRPr="008F0D52">
        <w:rPr>
          <w:color w:val="333333"/>
        </w:rPr>
        <w:br/>
      </w:r>
      <w:r w:rsidRPr="008F0D52">
        <w:rPr>
          <w:rStyle w:val="placeholder"/>
          <w:rFonts w:eastAsiaTheme="majorEastAsia"/>
          <w:color w:val="333333"/>
        </w:rPr>
        <w:t>Репетитор по химии http://chemistry.nm.ru</w:t>
      </w:r>
      <w:r w:rsidRPr="008F0D52">
        <w:rPr>
          <w:color w:val="333333"/>
        </w:rPr>
        <w:br/>
      </w:r>
      <w:r w:rsidRPr="008F0D52">
        <w:rPr>
          <w:rStyle w:val="placeholder"/>
          <w:rFonts w:eastAsiaTheme="majorEastAsia"/>
          <w:color w:val="333333"/>
        </w:rPr>
        <w:t>Тестирование по химии http://kokch.kts.ru/cdo</w:t>
      </w:r>
      <w:bookmarkEnd w:id="11"/>
    </w:p>
    <w:sectPr w:rsidR="000B6195" w:rsidRPr="0019285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7BD" w:rsidRDefault="00C457BD" w:rsidP="0032270B">
      <w:pPr>
        <w:spacing w:after="0" w:line="240" w:lineRule="auto"/>
      </w:pPr>
      <w:r>
        <w:separator/>
      </w:r>
    </w:p>
  </w:endnote>
  <w:endnote w:type="continuationSeparator" w:id="0">
    <w:p w:rsidR="00C457BD" w:rsidRDefault="00C457BD" w:rsidP="00322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017738660"/>
      <w:docPartObj>
        <w:docPartGallery w:val="Page Numbers (Bottom of Page)"/>
        <w:docPartUnique/>
      </w:docPartObj>
    </w:sdtPr>
    <w:sdtEndPr/>
    <w:sdtContent>
      <w:p w:rsidR="002E58AF" w:rsidRPr="0032270B" w:rsidRDefault="002E58AF">
        <w:pPr>
          <w:pStyle w:val="ae"/>
          <w:jc w:val="right"/>
          <w:rPr>
            <w:rFonts w:ascii="Times New Roman" w:hAnsi="Times New Roman" w:cs="Times New Roman"/>
            <w:sz w:val="24"/>
            <w:szCs w:val="24"/>
          </w:rPr>
        </w:pPr>
        <w:r w:rsidRPr="0032270B">
          <w:rPr>
            <w:rFonts w:ascii="Times New Roman" w:hAnsi="Times New Roman" w:cs="Times New Roman"/>
            <w:sz w:val="24"/>
            <w:szCs w:val="24"/>
          </w:rPr>
          <w:fldChar w:fldCharType="begin"/>
        </w:r>
        <w:r w:rsidRPr="0032270B">
          <w:rPr>
            <w:rFonts w:ascii="Times New Roman" w:hAnsi="Times New Roman" w:cs="Times New Roman"/>
            <w:sz w:val="24"/>
            <w:szCs w:val="24"/>
          </w:rPr>
          <w:instrText>PAGE   \* MERGEFORMAT</w:instrText>
        </w:r>
        <w:r w:rsidRPr="0032270B">
          <w:rPr>
            <w:rFonts w:ascii="Times New Roman" w:hAnsi="Times New Roman" w:cs="Times New Roman"/>
            <w:sz w:val="24"/>
            <w:szCs w:val="24"/>
          </w:rPr>
          <w:fldChar w:fldCharType="separate"/>
        </w:r>
        <w:r w:rsidR="00A03DC3">
          <w:rPr>
            <w:rFonts w:ascii="Times New Roman" w:hAnsi="Times New Roman" w:cs="Times New Roman"/>
            <w:noProof/>
            <w:sz w:val="24"/>
            <w:szCs w:val="24"/>
          </w:rPr>
          <w:t>27</w:t>
        </w:r>
        <w:r w:rsidRPr="0032270B">
          <w:rPr>
            <w:rFonts w:ascii="Times New Roman" w:hAnsi="Times New Roman" w:cs="Times New Roman"/>
            <w:sz w:val="24"/>
            <w:szCs w:val="24"/>
          </w:rPr>
          <w:fldChar w:fldCharType="end"/>
        </w:r>
      </w:p>
    </w:sdtContent>
  </w:sdt>
  <w:p w:rsidR="002E58AF" w:rsidRDefault="002E58A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7BD" w:rsidRDefault="00C457BD" w:rsidP="0032270B">
      <w:pPr>
        <w:spacing w:after="0" w:line="240" w:lineRule="auto"/>
      </w:pPr>
      <w:r>
        <w:separator/>
      </w:r>
    </w:p>
  </w:footnote>
  <w:footnote w:type="continuationSeparator" w:id="0">
    <w:p w:rsidR="00C457BD" w:rsidRDefault="00C457BD" w:rsidP="003227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443ABD"/>
    <w:multiLevelType w:val="multilevel"/>
    <w:tmpl w:val="619AD2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752"/>
    <w:rsid w:val="000B6195"/>
    <w:rsid w:val="00192859"/>
    <w:rsid w:val="001E6C63"/>
    <w:rsid w:val="00206BBF"/>
    <w:rsid w:val="00273591"/>
    <w:rsid w:val="002E58AF"/>
    <w:rsid w:val="00304752"/>
    <w:rsid w:val="0032270B"/>
    <w:rsid w:val="0033469A"/>
    <w:rsid w:val="004C75F5"/>
    <w:rsid w:val="00504108"/>
    <w:rsid w:val="0064365C"/>
    <w:rsid w:val="00743632"/>
    <w:rsid w:val="00767095"/>
    <w:rsid w:val="007C58BC"/>
    <w:rsid w:val="00801D30"/>
    <w:rsid w:val="008F0D52"/>
    <w:rsid w:val="00A03DC3"/>
    <w:rsid w:val="00C45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3227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2270B"/>
  </w:style>
  <w:style w:type="paragraph" w:styleId="af0">
    <w:name w:val="Normal (Web)"/>
    <w:basedOn w:val="a"/>
    <w:uiPriority w:val="99"/>
    <w:semiHidden/>
    <w:unhideWhenUsed/>
    <w:rsid w:val="000B6195"/>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0B6195"/>
    <w:rPr>
      <w:b/>
      <w:bCs/>
    </w:rPr>
  </w:style>
  <w:style w:type="character" w:customStyle="1" w:styleId="placeholder-mask">
    <w:name w:val="placeholder-mask"/>
    <w:basedOn w:val="a0"/>
    <w:rsid w:val="000B6195"/>
  </w:style>
  <w:style w:type="character" w:customStyle="1" w:styleId="placeholder">
    <w:name w:val="placeholder"/>
    <w:basedOn w:val="a0"/>
    <w:rsid w:val="000B61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3227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2270B"/>
  </w:style>
  <w:style w:type="paragraph" w:styleId="af0">
    <w:name w:val="Normal (Web)"/>
    <w:basedOn w:val="a"/>
    <w:uiPriority w:val="99"/>
    <w:semiHidden/>
    <w:unhideWhenUsed/>
    <w:rsid w:val="000B6195"/>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0B6195"/>
    <w:rPr>
      <w:b/>
      <w:bCs/>
    </w:rPr>
  </w:style>
  <w:style w:type="character" w:customStyle="1" w:styleId="placeholder-mask">
    <w:name w:val="placeholder-mask"/>
    <w:basedOn w:val="a0"/>
    <w:rsid w:val="000B6195"/>
  </w:style>
  <w:style w:type="character" w:customStyle="1" w:styleId="placeholder">
    <w:name w:val="placeholder"/>
    <w:basedOn w:val="a0"/>
    <w:rsid w:val="000B6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92804">
      <w:bodyDiv w:val="1"/>
      <w:marLeft w:val="0"/>
      <w:marRight w:val="0"/>
      <w:marTop w:val="0"/>
      <w:marBottom w:val="0"/>
      <w:divBdr>
        <w:top w:val="none" w:sz="0" w:space="0" w:color="auto"/>
        <w:left w:val="none" w:sz="0" w:space="0" w:color="auto"/>
        <w:bottom w:val="none" w:sz="0" w:space="0" w:color="auto"/>
        <w:right w:val="none" w:sz="0" w:space="0" w:color="auto"/>
      </w:divBdr>
    </w:div>
    <w:div w:id="820999217">
      <w:bodyDiv w:val="1"/>
      <w:marLeft w:val="0"/>
      <w:marRight w:val="0"/>
      <w:marTop w:val="0"/>
      <w:marBottom w:val="0"/>
      <w:divBdr>
        <w:top w:val="none" w:sz="0" w:space="0" w:color="auto"/>
        <w:left w:val="none" w:sz="0" w:space="0" w:color="auto"/>
        <w:bottom w:val="none" w:sz="0" w:space="0" w:color="auto"/>
        <w:right w:val="none" w:sz="0" w:space="0" w:color="auto"/>
      </w:divBdr>
    </w:div>
    <w:div w:id="863515403">
      <w:bodyDiv w:val="1"/>
      <w:marLeft w:val="0"/>
      <w:marRight w:val="0"/>
      <w:marTop w:val="0"/>
      <w:marBottom w:val="0"/>
      <w:divBdr>
        <w:top w:val="none" w:sz="0" w:space="0" w:color="auto"/>
        <w:left w:val="none" w:sz="0" w:space="0" w:color="auto"/>
        <w:bottom w:val="none" w:sz="0" w:space="0" w:color="auto"/>
        <w:right w:val="none" w:sz="0" w:space="0" w:color="auto"/>
      </w:divBdr>
      <w:divsChild>
        <w:div w:id="1401556531">
          <w:marLeft w:val="0"/>
          <w:marRight w:val="0"/>
          <w:marTop w:val="0"/>
          <w:marBottom w:val="0"/>
          <w:divBdr>
            <w:top w:val="none" w:sz="0" w:space="0" w:color="auto"/>
            <w:left w:val="none" w:sz="0" w:space="0" w:color="auto"/>
            <w:bottom w:val="none" w:sz="0" w:space="0" w:color="auto"/>
            <w:right w:val="none" w:sz="0" w:space="0" w:color="auto"/>
          </w:divBdr>
        </w:div>
        <w:div w:id="2038845280">
          <w:marLeft w:val="0"/>
          <w:marRight w:val="0"/>
          <w:marTop w:val="0"/>
          <w:marBottom w:val="0"/>
          <w:divBdr>
            <w:top w:val="none" w:sz="0" w:space="0" w:color="auto"/>
            <w:left w:val="none" w:sz="0" w:space="0" w:color="auto"/>
            <w:bottom w:val="none" w:sz="0" w:space="0" w:color="auto"/>
            <w:right w:val="none" w:sz="0" w:space="0" w:color="auto"/>
          </w:divBdr>
          <w:divsChild>
            <w:div w:id="2090804604">
              <w:marLeft w:val="0"/>
              <w:marRight w:val="0"/>
              <w:marTop w:val="0"/>
              <w:marBottom w:val="0"/>
              <w:divBdr>
                <w:top w:val="none" w:sz="0" w:space="0" w:color="auto"/>
                <w:left w:val="none" w:sz="0" w:space="0" w:color="auto"/>
                <w:bottom w:val="none" w:sz="0" w:space="0" w:color="auto"/>
                <w:right w:val="none" w:sz="0" w:space="0" w:color="auto"/>
              </w:divBdr>
              <w:divsChild>
                <w:div w:id="235670352">
                  <w:marLeft w:val="0"/>
                  <w:marRight w:val="0"/>
                  <w:marTop w:val="0"/>
                  <w:marBottom w:val="0"/>
                  <w:divBdr>
                    <w:top w:val="none" w:sz="0" w:space="0" w:color="auto"/>
                    <w:left w:val="none" w:sz="0" w:space="0" w:color="auto"/>
                    <w:bottom w:val="none" w:sz="0" w:space="0" w:color="auto"/>
                    <w:right w:val="none" w:sz="0" w:space="0" w:color="auto"/>
                  </w:divBdr>
                </w:div>
              </w:divsChild>
            </w:div>
            <w:div w:id="2053341082">
              <w:marLeft w:val="0"/>
              <w:marRight w:val="0"/>
              <w:marTop w:val="0"/>
              <w:marBottom w:val="0"/>
              <w:divBdr>
                <w:top w:val="none" w:sz="0" w:space="0" w:color="auto"/>
                <w:left w:val="none" w:sz="0" w:space="0" w:color="auto"/>
                <w:bottom w:val="none" w:sz="0" w:space="0" w:color="auto"/>
                <w:right w:val="none" w:sz="0" w:space="0" w:color="auto"/>
              </w:divBdr>
              <w:divsChild>
                <w:div w:id="325742910">
                  <w:marLeft w:val="0"/>
                  <w:marRight w:val="0"/>
                  <w:marTop w:val="0"/>
                  <w:marBottom w:val="0"/>
                  <w:divBdr>
                    <w:top w:val="none" w:sz="0" w:space="0" w:color="auto"/>
                    <w:left w:val="none" w:sz="0" w:space="0" w:color="auto"/>
                    <w:bottom w:val="none" w:sz="0" w:space="0" w:color="auto"/>
                    <w:right w:val="none" w:sz="0" w:space="0" w:color="auto"/>
                  </w:divBdr>
                </w:div>
              </w:divsChild>
            </w:div>
            <w:div w:id="1614289165">
              <w:marLeft w:val="0"/>
              <w:marRight w:val="0"/>
              <w:marTop w:val="0"/>
              <w:marBottom w:val="0"/>
              <w:divBdr>
                <w:top w:val="none" w:sz="0" w:space="0" w:color="auto"/>
                <w:left w:val="none" w:sz="0" w:space="0" w:color="auto"/>
                <w:bottom w:val="none" w:sz="0" w:space="0" w:color="auto"/>
                <w:right w:val="none" w:sz="0" w:space="0" w:color="auto"/>
              </w:divBdr>
              <w:divsChild>
                <w:div w:id="1791781631">
                  <w:marLeft w:val="0"/>
                  <w:marRight w:val="0"/>
                  <w:marTop w:val="0"/>
                  <w:marBottom w:val="0"/>
                  <w:divBdr>
                    <w:top w:val="none" w:sz="0" w:space="0" w:color="auto"/>
                    <w:left w:val="none" w:sz="0" w:space="0" w:color="auto"/>
                    <w:bottom w:val="none" w:sz="0" w:space="0" w:color="auto"/>
                    <w:right w:val="none" w:sz="0" w:space="0" w:color="auto"/>
                  </w:divBdr>
                </w:div>
              </w:divsChild>
            </w:div>
            <w:div w:id="1778715899">
              <w:marLeft w:val="0"/>
              <w:marRight w:val="0"/>
              <w:marTop w:val="0"/>
              <w:marBottom w:val="0"/>
              <w:divBdr>
                <w:top w:val="none" w:sz="0" w:space="0" w:color="auto"/>
                <w:left w:val="none" w:sz="0" w:space="0" w:color="auto"/>
                <w:bottom w:val="none" w:sz="0" w:space="0" w:color="auto"/>
                <w:right w:val="none" w:sz="0" w:space="0" w:color="auto"/>
              </w:divBdr>
              <w:divsChild>
                <w:div w:id="439374823">
                  <w:marLeft w:val="0"/>
                  <w:marRight w:val="0"/>
                  <w:marTop w:val="0"/>
                  <w:marBottom w:val="0"/>
                  <w:divBdr>
                    <w:top w:val="none" w:sz="0" w:space="0" w:color="auto"/>
                    <w:left w:val="none" w:sz="0" w:space="0" w:color="auto"/>
                    <w:bottom w:val="none" w:sz="0" w:space="0" w:color="auto"/>
                    <w:right w:val="none" w:sz="0" w:space="0" w:color="auto"/>
                  </w:divBdr>
                </w:div>
              </w:divsChild>
            </w:div>
            <w:div w:id="815998994">
              <w:marLeft w:val="0"/>
              <w:marRight w:val="0"/>
              <w:marTop w:val="0"/>
              <w:marBottom w:val="0"/>
              <w:divBdr>
                <w:top w:val="none" w:sz="0" w:space="0" w:color="auto"/>
                <w:left w:val="none" w:sz="0" w:space="0" w:color="auto"/>
                <w:bottom w:val="none" w:sz="0" w:space="0" w:color="auto"/>
                <w:right w:val="none" w:sz="0" w:space="0" w:color="auto"/>
              </w:divBdr>
              <w:divsChild>
                <w:div w:id="395595542">
                  <w:marLeft w:val="0"/>
                  <w:marRight w:val="0"/>
                  <w:marTop w:val="0"/>
                  <w:marBottom w:val="0"/>
                  <w:divBdr>
                    <w:top w:val="none" w:sz="0" w:space="0" w:color="auto"/>
                    <w:left w:val="none" w:sz="0" w:space="0" w:color="auto"/>
                    <w:bottom w:val="none" w:sz="0" w:space="0" w:color="auto"/>
                    <w:right w:val="none" w:sz="0" w:space="0" w:color="auto"/>
                  </w:divBdr>
                </w:div>
              </w:divsChild>
            </w:div>
            <w:div w:id="742488182">
              <w:marLeft w:val="0"/>
              <w:marRight w:val="0"/>
              <w:marTop w:val="0"/>
              <w:marBottom w:val="0"/>
              <w:divBdr>
                <w:top w:val="none" w:sz="0" w:space="0" w:color="auto"/>
                <w:left w:val="none" w:sz="0" w:space="0" w:color="auto"/>
                <w:bottom w:val="none" w:sz="0" w:space="0" w:color="auto"/>
                <w:right w:val="none" w:sz="0" w:space="0" w:color="auto"/>
              </w:divBdr>
              <w:divsChild>
                <w:div w:id="1069231815">
                  <w:marLeft w:val="0"/>
                  <w:marRight w:val="0"/>
                  <w:marTop w:val="0"/>
                  <w:marBottom w:val="0"/>
                  <w:divBdr>
                    <w:top w:val="none" w:sz="0" w:space="0" w:color="auto"/>
                    <w:left w:val="none" w:sz="0" w:space="0" w:color="auto"/>
                    <w:bottom w:val="none" w:sz="0" w:space="0" w:color="auto"/>
                    <w:right w:val="none" w:sz="0" w:space="0" w:color="auto"/>
                  </w:divBdr>
                </w:div>
              </w:divsChild>
            </w:div>
            <w:div w:id="417291075">
              <w:marLeft w:val="0"/>
              <w:marRight w:val="0"/>
              <w:marTop w:val="0"/>
              <w:marBottom w:val="0"/>
              <w:divBdr>
                <w:top w:val="none" w:sz="0" w:space="0" w:color="auto"/>
                <w:left w:val="none" w:sz="0" w:space="0" w:color="auto"/>
                <w:bottom w:val="none" w:sz="0" w:space="0" w:color="auto"/>
                <w:right w:val="none" w:sz="0" w:space="0" w:color="auto"/>
              </w:divBdr>
              <w:divsChild>
                <w:div w:id="2049448852">
                  <w:marLeft w:val="0"/>
                  <w:marRight w:val="0"/>
                  <w:marTop w:val="0"/>
                  <w:marBottom w:val="0"/>
                  <w:divBdr>
                    <w:top w:val="none" w:sz="0" w:space="0" w:color="auto"/>
                    <w:left w:val="none" w:sz="0" w:space="0" w:color="auto"/>
                    <w:bottom w:val="none" w:sz="0" w:space="0" w:color="auto"/>
                    <w:right w:val="none" w:sz="0" w:space="0" w:color="auto"/>
                  </w:divBdr>
                </w:div>
              </w:divsChild>
            </w:div>
            <w:div w:id="412776532">
              <w:marLeft w:val="0"/>
              <w:marRight w:val="0"/>
              <w:marTop w:val="0"/>
              <w:marBottom w:val="0"/>
              <w:divBdr>
                <w:top w:val="none" w:sz="0" w:space="0" w:color="auto"/>
                <w:left w:val="none" w:sz="0" w:space="0" w:color="auto"/>
                <w:bottom w:val="none" w:sz="0" w:space="0" w:color="auto"/>
                <w:right w:val="none" w:sz="0" w:space="0" w:color="auto"/>
              </w:divBdr>
              <w:divsChild>
                <w:div w:id="1059401091">
                  <w:marLeft w:val="0"/>
                  <w:marRight w:val="0"/>
                  <w:marTop w:val="0"/>
                  <w:marBottom w:val="0"/>
                  <w:divBdr>
                    <w:top w:val="none" w:sz="0" w:space="0" w:color="auto"/>
                    <w:left w:val="none" w:sz="0" w:space="0" w:color="auto"/>
                    <w:bottom w:val="none" w:sz="0" w:space="0" w:color="auto"/>
                    <w:right w:val="none" w:sz="0" w:space="0" w:color="auto"/>
                  </w:divBdr>
                </w:div>
              </w:divsChild>
            </w:div>
            <w:div w:id="756707871">
              <w:marLeft w:val="0"/>
              <w:marRight w:val="0"/>
              <w:marTop w:val="0"/>
              <w:marBottom w:val="0"/>
              <w:divBdr>
                <w:top w:val="none" w:sz="0" w:space="0" w:color="auto"/>
                <w:left w:val="none" w:sz="0" w:space="0" w:color="auto"/>
                <w:bottom w:val="none" w:sz="0" w:space="0" w:color="auto"/>
                <w:right w:val="none" w:sz="0" w:space="0" w:color="auto"/>
              </w:divBdr>
              <w:divsChild>
                <w:div w:id="1252591608">
                  <w:marLeft w:val="0"/>
                  <w:marRight w:val="0"/>
                  <w:marTop w:val="0"/>
                  <w:marBottom w:val="0"/>
                  <w:divBdr>
                    <w:top w:val="none" w:sz="0" w:space="0" w:color="auto"/>
                    <w:left w:val="none" w:sz="0" w:space="0" w:color="auto"/>
                    <w:bottom w:val="none" w:sz="0" w:space="0" w:color="auto"/>
                    <w:right w:val="none" w:sz="0" w:space="0" w:color="auto"/>
                  </w:divBdr>
                </w:div>
              </w:divsChild>
            </w:div>
            <w:div w:id="1748262243">
              <w:marLeft w:val="0"/>
              <w:marRight w:val="0"/>
              <w:marTop w:val="0"/>
              <w:marBottom w:val="0"/>
              <w:divBdr>
                <w:top w:val="none" w:sz="0" w:space="0" w:color="auto"/>
                <w:left w:val="none" w:sz="0" w:space="0" w:color="auto"/>
                <w:bottom w:val="none" w:sz="0" w:space="0" w:color="auto"/>
                <w:right w:val="none" w:sz="0" w:space="0" w:color="auto"/>
              </w:divBdr>
              <w:divsChild>
                <w:div w:id="1214346734">
                  <w:marLeft w:val="0"/>
                  <w:marRight w:val="0"/>
                  <w:marTop w:val="0"/>
                  <w:marBottom w:val="0"/>
                  <w:divBdr>
                    <w:top w:val="none" w:sz="0" w:space="0" w:color="auto"/>
                    <w:left w:val="none" w:sz="0" w:space="0" w:color="auto"/>
                    <w:bottom w:val="none" w:sz="0" w:space="0" w:color="auto"/>
                    <w:right w:val="none" w:sz="0" w:space="0" w:color="auto"/>
                  </w:divBdr>
                </w:div>
              </w:divsChild>
            </w:div>
            <w:div w:id="1036009116">
              <w:marLeft w:val="0"/>
              <w:marRight w:val="0"/>
              <w:marTop w:val="0"/>
              <w:marBottom w:val="0"/>
              <w:divBdr>
                <w:top w:val="none" w:sz="0" w:space="0" w:color="auto"/>
                <w:left w:val="none" w:sz="0" w:space="0" w:color="auto"/>
                <w:bottom w:val="none" w:sz="0" w:space="0" w:color="auto"/>
                <w:right w:val="none" w:sz="0" w:space="0" w:color="auto"/>
              </w:divBdr>
              <w:divsChild>
                <w:div w:id="1387492362">
                  <w:marLeft w:val="0"/>
                  <w:marRight w:val="0"/>
                  <w:marTop w:val="0"/>
                  <w:marBottom w:val="0"/>
                  <w:divBdr>
                    <w:top w:val="none" w:sz="0" w:space="0" w:color="auto"/>
                    <w:left w:val="none" w:sz="0" w:space="0" w:color="auto"/>
                    <w:bottom w:val="none" w:sz="0" w:space="0" w:color="auto"/>
                    <w:right w:val="none" w:sz="0" w:space="0" w:color="auto"/>
                  </w:divBdr>
                </w:div>
              </w:divsChild>
            </w:div>
            <w:div w:id="266622403">
              <w:marLeft w:val="0"/>
              <w:marRight w:val="0"/>
              <w:marTop w:val="0"/>
              <w:marBottom w:val="0"/>
              <w:divBdr>
                <w:top w:val="none" w:sz="0" w:space="0" w:color="auto"/>
                <w:left w:val="none" w:sz="0" w:space="0" w:color="auto"/>
                <w:bottom w:val="none" w:sz="0" w:space="0" w:color="auto"/>
                <w:right w:val="none" w:sz="0" w:space="0" w:color="auto"/>
              </w:divBdr>
              <w:divsChild>
                <w:div w:id="109277449">
                  <w:marLeft w:val="0"/>
                  <w:marRight w:val="0"/>
                  <w:marTop w:val="0"/>
                  <w:marBottom w:val="0"/>
                  <w:divBdr>
                    <w:top w:val="none" w:sz="0" w:space="0" w:color="auto"/>
                    <w:left w:val="none" w:sz="0" w:space="0" w:color="auto"/>
                    <w:bottom w:val="none" w:sz="0" w:space="0" w:color="auto"/>
                    <w:right w:val="none" w:sz="0" w:space="0" w:color="auto"/>
                  </w:divBdr>
                </w:div>
              </w:divsChild>
            </w:div>
            <w:div w:id="81992195">
              <w:marLeft w:val="0"/>
              <w:marRight w:val="0"/>
              <w:marTop w:val="0"/>
              <w:marBottom w:val="0"/>
              <w:divBdr>
                <w:top w:val="none" w:sz="0" w:space="0" w:color="auto"/>
                <w:left w:val="none" w:sz="0" w:space="0" w:color="auto"/>
                <w:bottom w:val="none" w:sz="0" w:space="0" w:color="auto"/>
                <w:right w:val="none" w:sz="0" w:space="0" w:color="auto"/>
              </w:divBdr>
              <w:divsChild>
                <w:div w:id="1032655830">
                  <w:marLeft w:val="0"/>
                  <w:marRight w:val="0"/>
                  <w:marTop w:val="0"/>
                  <w:marBottom w:val="0"/>
                  <w:divBdr>
                    <w:top w:val="none" w:sz="0" w:space="0" w:color="auto"/>
                    <w:left w:val="none" w:sz="0" w:space="0" w:color="auto"/>
                    <w:bottom w:val="none" w:sz="0" w:space="0" w:color="auto"/>
                    <w:right w:val="none" w:sz="0" w:space="0" w:color="auto"/>
                  </w:divBdr>
                </w:div>
              </w:divsChild>
            </w:div>
            <w:div w:id="1629045804">
              <w:marLeft w:val="0"/>
              <w:marRight w:val="0"/>
              <w:marTop w:val="0"/>
              <w:marBottom w:val="0"/>
              <w:divBdr>
                <w:top w:val="none" w:sz="0" w:space="0" w:color="auto"/>
                <w:left w:val="none" w:sz="0" w:space="0" w:color="auto"/>
                <w:bottom w:val="none" w:sz="0" w:space="0" w:color="auto"/>
                <w:right w:val="none" w:sz="0" w:space="0" w:color="auto"/>
              </w:divBdr>
              <w:divsChild>
                <w:div w:id="62682666">
                  <w:marLeft w:val="0"/>
                  <w:marRight w:val="0"/>
                  <w:marTop w:val="0"/>
                  <w:marBottom w:val="0"/>
                  <w:divBdr>
                    <w:top w:val="none" w:sz="0" w:space="0" w:color="auto"/>
                    <w:left w:val="none" w:sz="0" w:space="0" w:color="auto"/>
                    <w:bottom w:val="none" w:sz="0" w:space="0" w:color="auto"/>
                    <w:right w:val="none" w:sz="0" w:space="0" w:color="auto"/>
                  </w:divBdr>
                </w:div>
              </w:divsChild>
            </w:div>
            <w:div w:id="2073887649">
              <w:marLeft w:val="0"/>
              <w:marRight w:val="0"/>
              <w:marTop w:val="0"/>
              <w:marBottom w:val="0"/>
              <w:divBdr>
                <w:top w:val="none" w:sz="0" w:space="0" w:color="auto"/>
                <w:left w:val="none" w:sz="0" w:space="0" w:color="auto"/>
                <w:bottom w:val="none" w:sz="0" w:space="0" w:color="auto"/>
                <w:right w:val="none" w:sz="0" w:space="0" w:color="auto"/>
              </w:divBdr>
              <w:divsChild>
                <w:div w:id="1648821011">
                  <w:marLeft w:val="0"/>
                  <w:marRight w:val="0"/>
                  <w:marTop w:val="0"/>
                  <w:marBottom w:val="0"/>
                  <w:divBdr>
                    <w:top w:val="none" w:sz="0" w:space="0" w:color="auto"/>
                    <w:left w:val="none" w:sz="0" w:space="0" w:color="auto"/>
                    <w:bottom w:val="none" w:sz="0" w:space="0" w:color="auto"/>
                    <w:right w:val="none" w:sz="0" w:space="0" w:color="auto"/>
                  </w:divBdr>
                </w:div>
              </w:divsChild>
            </w:div>
            <w:div w:id="916209898">
              <w:marLeft w:val="0"/>
              <w:marRight w:val="0"/>
              <w:marTop w:val="0"/>
              <w:marBottom w:val="0"/>
              <w:divBdr>
                <w:top w:val="none" w:sz="0" w:space="0" w:color="auto"/>
                <w:left w:val="none" w:sz="0" w:space="0" w:color="auto"/>
                <w:bottom w:val="none" w:sz="0" w:space="0" w:color="auto"/>
                <w:right w:val="none" w:sz="0" w:space="0" w:color="auto"/>
              </w:divBdr>
              <w:divsChild>
                <w:div w:id="1190068986">
                  <w:marLeft w:val="0"/>
                  <w:marRight w:val="0"/>
                  <w:marTop w:val="0"/>
                  <w:marBottom w:val="0"/>
                  <w:divBdr>
                    <w:top w:val="none" w:sz="0" w:space="0" w:color="auto"/>
                    <w:left w:val="none" w:sz="0" w:space="0" w:color="auto"/>
                    <w:bottom w:val="none" w:sz="0" w:space="0" w:color="auto"/>
                    <w:right w:val="none" w:sz="0" w:space="0" w:color="auto"/>
                  </w:divBdr>
                </w:div>
              </w:divsChild>
            </w:div>
            <w:div w:id="403797354">
              <w:marLeft w:val="0"/>
              <w:marRight w:val="0"/>
              <w:marTop w:val="0"/>
              <w:marBottom w:val="0"/>
              <w:divBdr>
                <w:top w:val="none" w:sz="0" w:space="0" w:color="auto"/>
                <w:left w:val="none" w:sz="0" w:space="0" w:color="auto"/>
                <w:bottom w:val="none" w:sz="0" w:space="0" w:color="auto"/>
                <w:right w:val="none" w:sz="0" w:space="0" w:color="auto"/>
              </w:divBdr>
              <w:divsChild>
                <w:div w:id="1775663306">
                  <w:marLeft w:val="0"/>
                  <w:marRight w:val="0"/>
                  <w:marTop w:val="0"/>
                  <w:marBottom w:val="0"/>
                  <w:divBdr>
                    <w:top w:val="none" w:sz="0" w:space="0" w:color="auto"/>
                    <w:left w:val="none" w:sz="0" w:space="0" w:color="auto"/>
                    <w:bottom w:val="none" w:sz="0" w:space="0" w:color="auto"/>
                    <w:right w:val="none" w:sz="0" w:space="0" w:color="auto"/>
                  </w:divBdr>
                </w:div>
              </w:divsChild>
            </w:div>
            <w:div w:id="1580287813">
              <w:marLeft w:val="0"/>
              <w:marRight w:val="0"/>
              <w:marTop w:val="0"/>
              <w:marBottom w:val="0"/>
              <w:divBdr>
                <w:top w:val="none" w:sz="0" w:space="0" w:color="auto"/>
                <w:left w:val="none" w:sz="0" w:space="0" w:color="auto"/>
                <w:bottom w:val="none" w:sz="0" w:space="0" w:color="auto"/>
                <w:right w:val="none" w:sz="0" w:space="0" w:color="auto"/>
              </w:divBdr>
              <w:divsChild>
                <w:div w:id="59211707">
                  <w:marLeft w:val="0"/>
                  <w:marRight w:val="0"/>
                  <w:marTop w:val="0"/>
                  <w:marBottom w:val="0"/>
                  <w:divBdr>
                    <w:top w:val="none" w:sz="0" w:space="0" w:color="auto"/>
                    <w:left w:val="none" w:sz="0" w:space="0" w:color="auto"/>
                    <w:bottom w:val="none" w:sz="0" w:space="0" w:color="auto"/>
                    <w:right w:val="none" w:sz="0" w:space="0" w:color="auto"/>
                  </w:divBdr>
                </w:div>
              </w:divsChild>
            </w:div>
            <w:div w:id="1264727509">
              <w:marLeft w:val="0"/>
              <w:marRight w:val="0"/>
              <w:marTop w:val="0"/>
              <w:marBottom w:val="0"/>
              <w:divBdr>
                <w:top w:val="none" w:sz="0" w:space="0" w:color="auto"/>
                <w:left w:val="none" w:sz="0" w:space="0" w:color="auto"/>
                <w:bottom w:val="none" w:sz="0" w:space="0" w:color="auto"/>
                <w:right w:val="none" w:sz="0" w:space="0" w:color="auto"/>
              </w:divBdr>
              <w:divsChild>
                <w:div w:id="991178200">
                  <w:marLeft w:val="0"/>
                  <w:marRight w:val="0"/>
                  <w:marTop w:val="0"/>
                  <w:marBottom w:val="0"/>
                  <w:divBdr>
                    <w:top w:val="none" w:sz="0" w:space="0" w:color="auto"/>
                    <w:left w:val="none" w:sz="0" w:space="0" w:color="auto"/>
                    <w:bottom w:val="none" w:sz="0" w:space="0" w:color="auto"/>
                    <w:right w:val="none" w:sz="0" w:space="0" w:color="auto"/>
                  </w:divBdr>
                </w:div>
              </w:divsChild>
            </w:div>
            <w:div w:id="922182072">
              <w:marLeft w:val="0"/>
              <w:marRight w:val="0"/>
              <w:marTop w:val="0"/>
              <w:marBottom w:val="0"/>
              <w:divBdr>
                <w:top w:val="none" w:sz="0" w:space="0" w:color="auto"/>
                <w:left w:val="none" w:sz="0" w:space="0" w:color="auto"/>
                <w:bottom w:val="none" w:sz="0" w:space="0" w:color="auto"/>
                <w:right w:val="none" w:sz="0" w:space="0" w:color="auto"/>
              </w:divBdr>
              <w:divsChild>
                <w:div w:id="969017286">
                  <w:marLeft w:val="0"/>
                  <w:marRight w:val="0"/>
                  <w:marTop w:val="0"/>
                  <w:marBottom w:val="0"/>
                  <w:divBdr>
                    <w:top w:val="none" w:sz="0" w:space="0" w:color="auto"/>
                    <w:left w:val="none" w:sz="0" w:space="0" w:color="auto"/>
                    <w:bottom w:val="none" w:sz="0" w:space="0" w:color="auto"/>
                    <w:right w:val="none" w:sz="0" w:space="0" w:color="auto"/>
                  </w:divBdr>
                </w:div>
              </w:divsChild>
            </w:div>
            <w:div w:id="1141580126">
              <w:marLeft w:val="0"/>
              <w:marRight w:val="0"/>
              <w:marTop w:val="0"/>
              <w:marBottom w:val="0"/>
              <w:divBdr>
                <w:top w:val="none" w:sz="0" w:space="0" w:color="auto"/>
                <w:left w:val="none" w:sz="0" w:space="0" w:color="auto"/>
                <w:bottom w:val="none" w:sz="0" w:space="0" w:color="auto"/>
                <w:right w:val="none" w:sz="0" w:space="0" w:color="auto"/>
              </w:divBdr>
              <w:divsChild>
                <w:div w:id="1831679352">
                  <w:marLeft w:val="0"/>
                  <w:marRight w:val="0"/>
                  <w:marTop w:val="0"/>
                  <w:marBottom w:val="0"/>
                  <w:divBdr>
                    <w:top w:val="none" w:sz="0" w:space="0" w:color="auto"/>
                    <w:left w:val="none" w:sz="0" w:space="0" w:color="auto"/>
                    <w:bottom w:val="none" w:sz="0" w:space="0" w:color="auto"/>
                    <w:right w:val="none" w:sz="0" w:space="0" w:color="auto"/>
                  </w:divBdr>
                </w:div>
              </w:divsChild>
            </w:div>
            <w:div w:id="832457047">
              <w:marLeft w:val="0"/>
              <w:marRight w:val="0"/>
              <w:marTop w:val="0"/>
              <w:marBottom w:val="0"/>
              <w:divBdr>
                <w:top w:val="none" w:sz="0" w:space="0" w:color="auto"/>
                <w:left w:val="none" w:sz="0" w:space="0" w:color="auto"/>
                <w:bottom w:val="none" w:sz="0" w:space="0" w:color="auto"/>
                <w:right w:val="none" w:sz="0" w:space="0" w:color="auto"/>
              </w:divBdr>
              <w:divsChild>
                <w:div w:id="880173131">
                  <w:marLeft w:val="0"/>
                  <w:marRight w:val="0"/>
                  <w:marTop w:val="0"/>
                  <w:marBottom w:val="0"/>
                  <w:divBdr>
                    <w:top w:val="none" w:sz="0" w:space="0" w:color="auto"/>
                    <w:left w:val="none" w:sz="0" w:space="0" w:color="auto"/>
                    <w:bottom w:val="none" w:sz="0" w:space="0" w:color="auto"/>
                    <w:right w:val="none" w:sz="0" w:space="0" w:color="auto"/>
                  </w:divBdr>
                </w:div>
              </w:divsChild>
            </w:div>
            <w:div w:id="762919343">
              <w:marLeft w:val="0"/>
              <w:marRight w:val="0"/>
              <w:marTop w:val="0"/>
              <w:marBottom w:val="0"/>
              <w:divBdr>
                <w:top w:val="none" w:sz="0" w:space="0" w:color="auto"/>
                <w:left w:val="none" w:sz="0" w:space="0" w:color="auto"/>
                <w:bottom w:val="none" w:sz="0" w:space="0" w:color="auto"/>
                <w:right w:val="none" w:sz="0" w:space="0" w:color="auto"/>
              </w:divBdr>
              <w:divsChild>
                <w:div w:id="525290255">
                  <w:marLeft w:val="0"/>
                  <w:marRight w:val="0"/>
                  <w:marTop w:val="0"/>
                  <w:marBottom w:val="0"/>
                  <w:divBdr>
                    <w:top w:val="none" w:sz="0" w:space="0" w:color="auto"/>
                    <w:left w:val="none" w:sz="0" w:space="0" w:color="auto"/>
                    <w:bottom w:val="none" w:sz="0" w:space="0" w:color="auto"/>
                    <w:right w:val="none" w:sz="0" w:space="0" w:color="auto"/>
                  </w:divBdr>
                </w:div>
              </w:divsChild>
            </w:div>
            <w:div w:id="41098849">
              <w:marLeft w:val="0"/>
              <w:marRight w:val="0"/>
              <w:marTop w:val="0"/>
              <w:marBottom w:val="0"/>
              <w:divBdr>
                <w:top w:val="none" w:sz="0" w:space="0" w:color="auto"/>
                <w:left w:val="none" w:sz="0" w:space="0" w:color="auto"/>
                <w:bottom w:val="none" w:sz="0" w:space="0" w:color="auto"/>
                <w:right w:val="none" w:sz="0" w:space="0" w:color="auto"/>
              </w:divBdr>
              <w:divsChild>
                <w:div w:id="1983147519">
                  <w:marLeft w:val="0"/>
                  <w:marRight w:val="0"/>
                  <w:marTop w:val="0"/>
                  <w:marBottom w:val="0"/>
                  <w:divBdr>
                    <w:top w:val="none" w:sz="0" w:space="0" w:color="auto"/>
                    <w:left w:val="none" w:sz="0" w:space="0" w:color="auto"/>
                    <w:bottom w:val="none" w:sz="0" w:space="0" w:color="auto"/>
                    <w:right w:val="none" w:sz="0" w:space="0" w:color="auto"/>
                  </w:divBdr>
                </w:div>
              </w:divsChild>
            </w:div>
            <w:div w:id="7413727">
              <w:marLeft w:val="0"/>
              <w:marRight w:val="0"/>
              <w:marTop w:val="0"/>
              <w:marBottom w:val="0"/>
              <w:divBdr>
                <w:top w:val="none" w:sz="0" w:space="0" w:color="auto"/>
                <w:left w:val="none" w:sz="0" w:space="0" w:color="auto"/>
                <w:bottom w:val="none" w:sz="0" w:space="0" w:color="auto"/>
                <w:right w:val="none" w:sz="0" w:space="0" w:color="auto"/>
              </w:divBdr>
              <w:divsChild>
                <w:div w:id="27217095">
                  <w:marLeft w:val="0"/>
                  <w:marRight w:val="0"/>
                  <w:marTop w:val="0"/>
                  <w:marBottom w:val="0"/>
                  <w:divBdr>
                    <w:top w:val="none" w:sz="0" w:space="0" w:color="auto"/>
                    <w:left w:val="none" w:sz="0" w:space="0" w:color="auto"/>
                    <w:bottom w:val="none" w:sz="0" w:space="0" w:color="auto"/>
                    <w:right w:val="none" w:sz="0" w:space="0" w:color="auto"/>
                  </w:divBdr>
                </w:div>
              </w:divsChild>
            </w:div>
            <w:div w:id="2015380037">
              <w:marLeft w:val="0"/>
              <w:marRight w:val="0"/>
              <w:marTop w:val="0"/>
              <w:marBottom w:val="0"/>
              <w:divBdr>
                <w:top w:val="none" w:sz="0" w:space="0" w:color="auto"/>
                <w:left w:val="none" w:sz="0" w:space="0" w:color="auto"/>
                <w:bottom w:val="none" w:sz="0" w:space="0" w:color="auto"/>
                <w:right w:val="none" w:sz="0" w:space="0" w:color="auto"/>
              </w:divBdr>
              <w:divsChild>
                <w:div w:id="1368331035">
                  <w:marLeft w:val="0"/>
                  <w:marRight w:val="0"/>
                  <w:marTop w:val="0"/>
                  <w:marBottom w:val="0"/>
                  <w:divBdr>
                    <w:top w:val="none" w:sz="0" w:space="0" w:color="auto"/>
                    <w:left w:val="none" w:sz="0" w:space="0" w:color="auto"/>
                    <w:bottom w:val="none" w:sz="0" w:space="0" w:color="auto"/>
                    <w:right w:val="none" w:sz="0" w:space="0" w:color="auto"/>
                  </w:divBdr>
                </w:div>
              </w:divsChild>
            </w:div>
            <w:div w:id="315690585">
              <w:marLeft w:val="0"/>
              <w:marRight w:val="0"/>
              <w:marTop w:val="0"/>
              <w:marBottom w:val="0"/>
              <w:divBdr>
                <w:top w:val="none" w:sz="0" w:space="0" w:color="auto"/>
                <w:left w:val="none" w:sz="0" w:space="0" w:color="auto"/>
                <w:bottom w:val="none" w:sz="0" w:space="0" w:color="auto"/>
                <w:right w:val="none" w:sz="0" w:space="0" w:color="auto"/>
              </w:divBdr>
              <w:divsChild>
                <w:div w:id="2061400003">
                  <w:marLeft w:val="0"/>
                  <w:marRight w:val="0"/>
                  <w:marTop w:val="0"/>
                  <w:marBottom w:val="0"/>
                  <w:divBdr>
                    <w:top w:val="none" w:sz="0" w:space="0" w:color="auto"/>
                    <w:left w:val="none" w:sz="0" w:space="0" w:color="auto"/>
                    <w:bottom w:val="none" w:sz="0" w:space="0" w:color="auto"/>
                    <w:right w:val="none" w:sz="0" w:space="0" w:color="auto"/>
                  </w:divBdr>
                </w:div>
              </w:divsChild>
            </w:div>
            <w:div w:id="1718624410">
              <w:marLeft w:val="0"/>
              <w:marRight w:val="0"/>
              <w:marTop w:val="0"/>
              <w:marBottom w:val="0"/>
              <w:divBdr>
                <w:top w:val="none" w:sz="0" w:space="0" w:color="auto"/>
                <w:left w:val="none" w:sz="0" w:space="0" w:color="auto"/>
                <w:bottom w:val="none" w:sz="0" w:space="0" w:color="auto"/>
                <w:right w:val="none" w:sz="0" w:space="0" w:color="auto"/>
              </w:divBdr>
              <w:divsChild>
                <w:div w:id="2069455985">
                  <w:marLeft w:val="0"/>
                  <w:marRight w:val="0"/>
                  <w:marTop w:val="0"/>
                  <w:marBottom w:val="0"/>
                  <w:divBdr>
                    <w:top w:val="none" w:sz="0" w:space="0" w:color="auto"/>
                    <w:left w:val="none" w:sz="0" w:space="0" w:color="auto"/>
                    <w:bottom w:val="none" w:sz="0" w:space="0" w:color="auto"/>
                    <w:right w:val="none" w:sz="0" w:space="0" w:color="auto"/>
                  </w:divBdr>
                </w:div>
              </w:divsChild>
            </w:div>
            <w:div w:id="1100880468">
              <w:marLeft w:val="0"/>
              <w:marRight w:val="0"/>
              <w:marTop w:val="0"/>
              <w:marBottom w:val="0"/>
              <w:divBdr>
                <w:top w:val="none" w:sz="0" w:space="0" w:color="auto"/>
                <w:left w:val="none" w:sz="0" w:space="0" w:color="auto"/>
                <w:bottom w:val="none" w:sz="0" w:space="0" w:color="auto"/>
                <w:right w:val="none" w:sz="0" w:space="0" w:color="auto"/>
              </w:divBdr>
              <w:divsChild>
                <w:div w:id="1151798491">
                  <w:marLeft w:val="0"/>
                  <w:marRight w:val="0"/>
                  <w:marTop w:val="0"/>
                  <w:marBottom w:val="0"/>
                  <w:divBdr>
                    <w:top w:val="none" w:sz="0" w:space="0" w:color="auto"/>
                    <w:left w:val="none" w:sz="0" w:space="0" w:color="auto"/>
                    <w:bottom w:val="none" w:sz="0" w:space="0" w:color="auto"/>
                    <w:right w:val="none" w:sz="0" w:space="0" w:color="auto"/>
                  </w:divBdr>
                </w:div>
              </w:divsChild>
            </w:div>
            <w:div w:id="98138042">
              <w:marLeft w:val="0"/>
              <w:marRight w:val="0"/>
              <w:marTop w:val="0"/>
              <w:marBottom w:val="0"/>
              <w:divBdr>
                <w:top w:val="none" w:sz="0" w:space="0" w:color="auto"/>
                <w:left w:val="none" w:sz="0" w:space="0" w:color="auto"/>
                <w:bottom w:val="none" w:sz="0" w:space="0" w:color="auto"/>
                <w:right w:val="none" w:sz="0" w:space="0" w:color="auto"/>
              </w:divBdr>
              <w:divsChild>
                <w:div w:id="445736987">
                  <w:marLeft w:val="0"/>
                  <w:marRight w:val="0"/>
                  <w:marTop w:val="0"/>
                  <w:marBottom w:val="0"/>
                  <w:divBdr>
                    <w:top w:val="none" w:sz="0" w:space="0" w:color="auto"/>
                    <w:left w:val="none" w:sz="0" w:space="0" w:color="auto"/>
                    <w:bottom w:val="none" w:sz="0" w:space="0" w:color="auto"/>
                    <w:right w:val="none" w:sz="0" w:space="0" w:color="auto"/>
                  </w:divBdr>
                </w:div>
              </w:divsChild>
            </w:div>
            <w:div w:id="856429290">
              <w:marLeft w:val="0"/>
              <w:marRight w:val="0"/>
              <w:marTop w:val="0"/>
              <w:marBottom w:val="0"/>
              <w:divBdr>
                <w:top w:val="none" w:sz="0" w:space="0" w:color="auto"/>
                <w:left w:val="none" w:sz="0" w:space="0" w:color="auto"/>
                <w:bottom w:val="none" w:sz="0" w:space="0" w:color="auto"/>
                <w:right w:val="none" w:sz="0" w:space="0" w:color="auto"/>
              </w:divBdr>
              <w:divsChild>
                <w:div w:id="1107120495">
                  <w:marLeft w:val="0"/>
                  <w:marRight w:val="0"/>
                  <w:marTop w:val="0"/>
                  <w:marBottom w:val="0"/>
                  <w:divBdr>
                    <w:top w:val="none" w:sz="0" w:space="0" w:color="auto"/>
                    <w:left w:val="none" w:sz="0" w:space="0" w:color="auto"/>
                    <w:bottom w:val="none" w:sz="0" w:space="0" w:color="auto"/>
                    <w:right w:val="none" w:sz="0" w:space="0" w:color="auto"/>
                  </w:divBdr>
                </w:div>
              </w:divsChild>
            </w:div>
            <w:div w:id="49623680">
              <w:marLeft w:val="0"/>
              <w:marRight w:val="0"/>
              <w:marTop w:val="0"/>
              <w:marBottom w:val="0"/>
              <w:divBdr>
                <w:top w:val="none" w:sz="0" w:space="0" w:color="auto"/>
                <w:left w:val="none" w:sz="0" w:space="0" w:color="auto"/>
                <w:bottom w:val="none" w:sz="0" w:space="0" w:color="auto"/>
                <w:right w:val="none" w:sz="0" w:space="0" w:color="auto"/>
              </w:divBdr>
              <w:divsChild>
                <w:div w:id="672679898">
                  <w:marLeft w:val="0"/>
                  <w:marRight w:val="0"/>
                  <w:marTop w:val="0"/>
                  <w:marBottom w:val="0"/>
                  <w:divBdr>
                    <w:top w:val="none" w:sz="0" w:space="0" w:color="auto"/>
                    <w:left w:val="none" w:sz="0" w:space="0" w:color="auto"/>
                    <w:bottom w:val="none" w:sz="0" w:space="0" w:color="auto"/>
                    <w:right w:val="none" w:sz="0" w:space="0" w:color="auto"/>
                  </w:divBdr>
                </w:div>
              </w:divsChild>
            </w:div>
            <w:div w:id="454720588">
              <w:marLeft w:val="0"/>
              <w:marRight w:val="0"/>
              <w:marTop w:val="0"/>
              <w:marBottom w:val="0"/>
              <w:divBdr>
                <w:top w:val="none" w:sz="0" w:space="0" w:color="auto"/>
                <w:left w:val="none" w:sz="0" w:space="0" w:color="auto"/>
                <w:bottom w:val="none" w:sz="0" w:space="0" w:color="auto"/>
                <w:right w:val="none" w:sz="0" w:space="0" w:color="auto"/>
              </w:divBdr>
              <w:divsChild>
                <w:div w:id="1584027164">
                  <w:marLeft w:val="0"/>
                  <w:marRight w:val="0"/>
                  <w:marTop w:val="0"/>
                  <w:marBottom w:val="0"/>
                  <w:divBdr>
                    <w:top w:val="none" w:sz="0" w:space="0" w:color="auto"/>
                    <w:left w:val="none" w:sz="0" w:space="0" w:color="auto"/>
                    <w:bottom w:val="none" w:sz="0" w:space="0" w:color="auto"/>
                    <w:right w:val="none" w:sz="0" w:space="0" w:color="auto"/>
                  </w:divBdr>
                </w:div>
              </w:divsChild>
            </w:div>
            <w:div w:id="1885018648">
              <w:marLeft w:val="0"/>
              <w:marRight w:val="0"/>
              <w:marTop w:val="0"/>
              <w:marBottom w:val="0"/>
              <w:divBdr>
                <w:top w:val="none" w:sz="0" w:space="0" w:color="auto"/>
                <w:left w:val="none" w:sz="0" w:space="0" w:color="auto"/>
                <w:bottom w:val="none" w:sz="0" w:space="0" w:color="auto"/>
                <w:right w:val="none" w:sz="0" w:space="0" w:color="auto"/>
              </w:divBdr>
              <w:divsChild>
                <w:div w:id="774905167">
                  <w:marLeft w:val="0"/>
                  <w:marRight w:val="0"/>
                  <w:marTop w:val="0"/>
                  <w:marBottom w:val="0"/>
                  <w:divBdr>
                    <w:top w:val="none" w:sz="0" w:space="0" w:color="auto"/>
                    <w:left w:val="none" w:sz="0" w:space="0" w:color="auto"/>
                    <w:bottom w:val="none" w:sz="0" w:space="0" w:color="auto"/>
                    <w:right w:val="none" w:sz="0" w:space="0" w:color="auto"/>
                  </w:divBdr>
                </w:div>
              </w:divsChild>
            </w:div>
            <w:div w:id="814614036">
              <w:marLeft w:val="0"/>
              <w:marRight w:val="0"/>
              <w:marTop w:val="0"/>
              <w:marBottom w:val="0"/>
              <w:divBdr>
                <w:top w:val="none" w:sz="0" w:space="0" w:color="auto"/>
                <w:left w:val="none" w:sz="0" w:space="0" w:color="auto"/>
                <w:bottom w:val="none" w:sz="0" w:space="0" w:color="auto"/>
                <w:right w:val="none" w:sz="0" w:space="0" w:color="auto"/>
              </w:divBdr>
              <w:divsChild>
                <w:div w:id="558053821">
                  <w:marLeft w:val="0"/>
                  <w:marRight w:val="0"/>
                  <w:marTop w:val="0"/>
                  <w:marBottom w:val="0"/>
                  <w:divBdr>
                    <w:top w:val="none" w:sz="0" w:space="0" w:color="auto"/>
                    <w:left w:val="none" w:sz="0" w:space="0" w:color="auto"/>
                    <w:bottom w:val="none" w:sz="0" w:space="0" w:color="auto"/>
                    <w:right w:val="none" w:sz="0" w:space="0" w:color="auto"/>
                  </w:divBdr>
                </w:div>
              </w:divsChild>
            </w:div>
            <w:div w:id="64763455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im-schoo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28</Pages>
  <Words>9022</Words>
  <Characters>51426</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1</cp:lastModifiedBy>
  <cp:revision>6</cp:revision>
  <dcterms:created xsi:type="dcterms:W3CDTF">2023-09-09T15:23:00Z</dcterms:created>
  <dcterms:modified xsi:type="dcterms:W3CDTF">2023-09-09T20:51:00Z</dcterms:modified>
</cp:coreProperties>
</file>