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BE" w:rsidRPr="002868BE" w:rsidRDefault="002868BE" w:rsidP="002868B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block-32457594"/>
      <w:bookmarkStart w:id="1" w:name="_GoBack"/>
      <w:bookmarkEnd w:id="1"/>
      <w:r w:rsidRPr="002868BE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2868BE" w:rsidRPr="002868BE" w:rsidRDefault="002868BE" w:rsidP="002868BE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2868BE">
        <w:rPr>
          <w:rFonts w:ascii="Times New Roman" w:hAnsi="Times New Roman"/>
          <w:b/>
          <w:sz w:val="24"/>
          <w:szCs w:val="24"/>
        </w:rPr>
        <w:t>РЕСПУБЛИКА МОРДОВИЯ</w:t>
      </w:r>
    </w:p>
    <w:p w:rsidR="002868BE" w:rsidRPr="002868BE" w:rsidRDefault="002868BE" w:rsidP="002868BE">
      <w:pPr>
        <w:rPr>
          <w:rFonts w:ascii="Times New Roman" w:hAnsi="Times New Roman"/>
          <w:b/>
          <w:sz w:val="24"/>
          <w:szCs w:val="24"/>
        </w:rPr>
      </w:pPr>
      <w:r w:rsidRPr="002868BE">
        <w:rPr>
          <w:rFonts w:ascii="Times New Roman" w:hAnsi="Times New Roman"/>
          <w:b/>
          <w:sz w:val="24"/>
          <w:szCs w:val="24"/>
        </w:rPr>
        <w:t xml:space="preserve">                                            РУЗАЕВСКОГО МУНИЦИПАЛЬНОГО РАЙОНА</w:t>
      </w:r>
    </w:p>
    <w:p w:rsidR="002868BE" w:rsidRPr="002868BE" w:rsidRDefault="002868BE" w:rsidP="002868BE">
      <w:pPr>
        <w:spacing w:after="0" w:line="408" w:lineRule="auto"/>
        <w:ind w:left="-589"/>
        <w:jc w:val="center"/>
        <w:rPr>
          <w:rFonts w:ascii="Times New Roman" w:hAnsi="Times New Roman"/>
          <w:sz w:val="24"/>
          <w:szCs w:val="24"/>
        </w:rPr>
      </w:pPr>
      <w:r w:rsidRPr="002868BE">
        <w:rPr>
          <w:rFonts w:ascii="Times New Roman" w:hAnsi="Times New Roman"/>
          <w:b/>
          <w:sz w:val="24"/>
          <w:szCs w:val="24"/>
        </w:rPr>
        <w:t xml:space="preserve">           МБОУ «ТАТ - ПИШЛЕНСКАЯ  СОШ»</w:t>
      </w:r>
    </w:p>
    <w:p w:rsidR="002868BE" w:rsidRDefault="002868BE" w:rsidP="002868BE">
      <w:pPr>
        <w:spacing w:after="0"/>
        <w:ind w:left="120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7B7F73" w:rsidRDefault="007B7F73">
      <w:pPr>
        <w:spacing w:after="0"/>
        <w:ind w:left="120"/>
      </w:pPr>
    </w:p>
    <w:p w:rsidR="007B7F73" w:rsidRDefault="007B7F7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7F73" w:rsidRPr="002868B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7B7F73" w:rsidRPr="002868BE" w:rsidRDefault="002868B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7B7F73" w:rsidRPr="002868BE" w:rsidRDefault="002868BE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7B7F73" w:rsidRPr="002868BE" w:rsidRDefault="002868B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7B7F73" w:rsidRPr="002868BE" w:rsidRDefault="0028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Левченко Ю. Р.</w:t>
            </w:r>
          </w:p>
          <w:p w:rsidR="007B7F73" w:rsidRPr="002868BE" w:rsidRDefault="00286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7B7F73" w:rsidRPr="002868BE" w:rsidRDefault="00286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 xml:space="preserve"> от «29» августа   2024 г.</w:t>
            </w:r>
          </w:p>
          <w:p w:rsidR="007B7F73" w:rsidRPr="002868BE" w:rsidRDefault="007B7F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B7F73" w:rsidRPr="002868BE" w:rsidRDefault="002868BE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B7F73" w:rsidRPr="002868BE" w:rsidRDefault="002868BE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7B7F73" w:rsidRPr="002868BE" w:rsidRDefault="002868BE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7B7F73" w:rsidRPr="002868BE" w:rsidRDefault="002868B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7B7F73" w:rsidRPr="002868BE" w:rsidRDefault="0028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>Видясова Е. В.</w:t>
            </w:r>
          </w:p>
          <w:p w:rsidR="007B7F73" w:rsidRPr="002868BE" w:rsidRDefault="00286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B7F73" w:rsidRPr="002868BE" w:rsidRDefault="007B7F73">
      <w:pPr>
        <w:spacing w:after="0"/>
        <w:ind w:left="120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rPr>
          <w:sz w:val="24"/>
          <w:szCs w:val="24"/>
        </w:rPr>
      </w:pPr>
    </w:p>
    <w:p w:rsidR="007B7F73" w:rsidRPr="002868BE" w:rsidRDefault="002868BE">
      <w:pPr>
        <w:spacing w:after="0" w:line="408" w:lineRule="auto"/>
        <w:ind w:left="120"/>
        <w:jc w:val="center"/>
        <w:rPr>
          <w:sz w:val="24"/>
          <w:szCs w:val="24"/>
        </w:rPr>
      </w:pPr>
      <w:r w:rsidRPr="002868BE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B7F73" w:rsidRPr="002868BE" w:rsidRDefault="002868BE">
      <w:pPr>
        <w:spacing w:after="0" w:line="408" w:lineRule="auto"/>
        <w:ind w:left="120"/>
        <w:jc w:val="center"/>
        <w:rPr>
          <w:sz w:val="24"/>
          <w:szCs w:val="24"/>
        </w:rPr>
      </w:pPr>
      <w:r w:rsidRPr="002868BE">
        <w:rPr>
          <w:rFonts w:ascii="Times New Roman" w:hAnsi="Times New Roman"/>
          <w:sz w:val="24"/>
          <w:szCs w:val="24"/>
        </w:rPr>
        <w:t>(ID 4274427)</w:t>
      </w: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2868BE">
      <w:pPr>
        <w:spacing w:after="0" w:line="408" w:lineRule="auto"/>
        <w:ind w:left="120"/>
        <w:jc w:val="center"/>
        <w:rPr>
          <w:sz w:val="24"/>
          <w:szCs w:val="24"/>
        </w:rPr>
      </w:pPr>
      <w:r w:rsidRPr="002868BE">
        <w:rPr>
          <w:rFonts w:ascii="Times New Roman" w:hAnsi="Times New Roman"/>
          <w:b/>
          <w:sz w:val="24"/>
          <w:szCs w:val="24"/>
        </w:rPr>
        <w:t>учебного предмета «Окружающий мир»</w:t>
      </w:r>
    </w:p>
    <w:p w:rsidR="007B7F73" w:rsidRPr="002868BE" w:rsidRDefault="002868BE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обучающихся  4 класса</w:t>
      </w: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7B7F73">
      <w:pPr>
        <w:spacing w:after="0"/>
        <w:ind w:left="120"/>
        <w:jc w:val="center"/>
        <w:rPr>
          <w:sz w:val="24"/>
          <w:szCs w:val="24"/>
        </w:rPr>
      </w:pPr>
    </w:p>
    <w:p w:rsidR="007B7F73" w:rsidRPr="002868BE" w:rsidRDefault="002868BE" w:rsidP="002868BE">
      <w:pPr>
        <w:spacing w:after="0"/>
        <w:ind w:left="120"/>
        <w:jc w:val="center"/>
        <w:rPr>
          <w:sz w:val="24"/>
          <w:szCs w:val="24"/>
        </w:rPr>
      </w:pPr>
      <w:bookmarkStart w:id="2" w:name="33a6f4f1-a4d0-4904-9be8-f3bc488806fd"/>
      <w:r w:rsidRPr="002868BE">
        <w:rPr>
          <w:rFonts w:ascii="Times New Roman" w:hAnsi="Times New Roman"/>
          <w:b/>
          <w:sz w:val="24"/>
          <w:szCs w:val="24"/>
        </w:rPr>
        <w:t xml:space="preserve">с. Татарская Пишля </w:t>
      </w:r>
      <w:bookmarkStart w:id="3" w:name="0b7b3d71-5853-496b-aaf6-553eb70dbc73"/>
      <w:bookmarkEnd w:id="2"/>
      <w:r w:rsidRPr="002868BE">
        <w:rPr>
          <w:rFonts w:ascii="Times New Roman" w:hAnsi="Times New Roman"/>
          <w:b/>
          <w:sz w:val="24"/>
          <w:szCs w:val="24"/>
        </w:rPr>
        <w:t>2024</w:t>
      </w:r>
      <w:bookmarkEnd w:id="3"/>
    </w:p>
    <w:p w:rsidR="007B7F73" w:rsidRPr="002868BE" w:rsidRDefault="007B7F73">
      <w:pPr>
        <w:rPr>
          <w:sz w:val="24"/>
          <w:szCs w:val="24"/>
        </w:rPr>
        <w:sectPr w:rsidR="007B7F73" w:rsidRPr="002868BE">
          <w:pgSz w:w="11906" w:h="16383"/>
          <w:pgMar w:top="1134" w:right="850" w:bottom="1134" w:left="1701" w:header="720" w:footer="720" w:gutter="0"/>
          <w:cols w:space="720"/>
        </w:sectPr>
      </w:pPr>
    </w:p>
    <w:p w:rsidR="007B7F73" w:rsidRPr="002868BE" w:rsidRDefault="002868BE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2457593"/>
      <w:bookmarkEnd w:id="0"/>
      <w:r w:rsidRPr="002868B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B7F73" w:rsidRDefault="0028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ОБЩАЯ ХАРАКТЕРИСТИКА ПРЕДМЕТА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ЦЕЛИ ИЗУЧЕНИЯ ПРЕДМЕТА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проявление уважения к истории, культуре, традициям народов Российской Федерации; 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B7F73" w:rsidRDefault="00286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</w:t>
      </w:r>
      <w:r>
        <w:rPr>
          <w:rFonts w:ascii="Times New Roman" w:hAnsi="Times New Roman"/>
        </w:rPr>
        <w:lastRenderedPageBreak/>
        <w:t xml:space="preserve">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Отбор содержания программы по окружающему миру осуществлён на основе следующих ведущих идей:</w:t>
      </w:r>
    </w:p>
    <w:p w:rsidR="007B7F73" w:rsidRDefault="002868B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раскрытие роли человека в природе и обществе;</w:t>
      </w:r>
    </w:p>
    <w:p w:rsidR="007B7F73" w:rsidRDefault="002868B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МЕСТО УЧЕБНОГО ПРЕДМЕТА «ОКРУЖАЮЩИЙ МИР» В УЧЕБНОМ ПЛАНЕ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B7F73" w:rsidRDefault="007B7F73">
      <w:pPr>
        <w:sectPr w:rsidR="007B7F73">
          <w:pgSz w:w="11906" w:h="16383"/>
          <w:pgMar w:top="1134" w:right="850" w:bottom="1134" w:left="1701" w:header="720" w:footer="720" w:gutter="0"/>
          <w:cols w:space="720"/>
        </w:sectPr>
      </w:pPr>
    </w:p>
    <w:p w:rsidR="007B7F73" w:rsidRDefault="002868BE">
      <w:pPr>
        <w:spacing w:after="0" w:line="264" w:lineRule="auto"/>
        <w:ind w:left="120"/>
        <w:jc w:val="both"/>
      </w:pPr>
      <w:bookmarkStart w:id="5" w:name="block-32457596"/>
      <w:bookmarkEnd w:id="4"/>
      <w:r>
        <w:rPr>
          <w:rFonts w:ascii="Times New Roman" w:hAnsi="Times New Roman"/>
          <w:b/>
        </w:rPr>
        <w:lastRenderedPageBreak/>
        <w:t>СОДЕРЖАНИЕ УЧЕБНОГО ПРЕДМЕТА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 xml:space="preserve"> 4 КЛАСС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Человек и общество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История Отечества «Лента времени» и историческая карта.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Человек и природа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Наиболее значимые природные объекты списка Всемирного наследия в России и за рубежом (2–3 объекта).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lastRenderedPageBreak/>
        <w:t>Правила безопасной жизнедеятельности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Здоровый образ жизни: профилактика вредных привычек.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устанавливать последовательность этапов возрастного развития человека; 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моделировать схемы природных объектов (строение почвы; движение реки, форма поверхности); 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соотносить объекты природы с принадлежностью к определённой природной зоне; 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классифицировать природные объекты по принадлежности к природной зоне; </w:t>
      </w:r>
    </w:p>
    <w:p w:rsidR="007B7F73" w:rsidRDefault="002868B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B7F73" w:rsidRDefault="002868B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B7F73" w:rsidRDefault="002868B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B7F73" w:rsidRDefault="002868B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Коммуникативные универсальные учебные действия способствуют формированию умений: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 xml:space="preserve">составлять небольшие тексты «Права и обязанности гражданина РФ»; </w:t>
      </w:r>
    </w:p>
    <w:p w:rsidR="007B7F73" w:rsidRDefault="002868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Регулятивные универсальные учебные действия способствуют формированию умений:</w:t>
      </w:r>
    </w:p>
    <w:p w:rsidR="007B7F73" w:rsidRDefault="002868B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B7F73" w:rsidRDefault="002868B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B7F73" w:rsidRDefault="002868B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адекватно принимать оценку своей работы; планировать работу над ошибками; </w:t>
      </w:r>
    </w:p>
    <w:p w:rsidR="007B7F73" w:rsidRDefault="002868B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ошибки в своей и чужих работах, устанавливать их причины.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Совместная деятельность способствует формированию умений:</w:t>
      </w:r>
    </w:p>
    <w:p w:rsidR="007B7F73" w:rsidRDefault="002868B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B7F73" w:rsidRDefault="002868B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B7F73" w:rsidRDefault="002868B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B7F73" w:rsidRDefault="007B7F73">
      <w:pPr>
        <w:sectPr w:rsidR="007B7F73">
          <w:pgSz w:w="11906" w:h="16383"/>
          <w:pgMar w:top="1134" w:right="850" w:bottom="1134" w:left="1701" w:header="720" w:footer="720" w:gutter="0"/>
          <w:cols w:space="720"/>
        </w:sectPr>
      </w:pPr>
    </w:p>
    <w:p w:rsidR="007B7F73" w:rsidRDefault="002868BE">
      <w:pPr>
        <w:spacing w:after="0" w:line="264" w:lineRule="auto"/>
        <w:ind w:left="120"/>
        <w:jc w:val="both"/>
      </w:pPr>
      <w:bookmarkStart w:id="6" w:name="block-32457597"/>
      <w:bookmarkEnd w:id="5"/>
      <w:r>
        <w:rPr>
          <w:rFonts w:ascii="Times New Roman" w:hAnsi="Times New Roman"/>
          <w:b/>
        </w:rPr>
        <w:lastRenderedPageBreak/>
        <w:t>ПЛАНИРУЕМЫЕ ОБРАЗОВАТЕЛЬНЫЕ РЕЗУЛЬТАТЫ</w:t>
      </w:r>
    </w:p>
    <w:p w:rsidR="007B7F73" w:rsidRDefault="007B7F73">
      <w:pPr>
        <w:spacing w:after="0" w:line="264" w:lineRule="auto"/>
        <w:ind w:left="120"/>
        <w:jc w:val="both"/>
      </w:pP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B7F73" w:rsidRDefault="007B7F73">
      <w:pPr>
        <w:spacing w:after="0"/>
        <w:ind w:left="120"/>
      </w:pPr>
    </w:p>
    <w:p w:rsidR="007B7F73" w:rsidRDefault="002868BE">
      <w:pPr>
        <w:spacing w:after="0"/>
        <w:ind w:left="120"/>
      </w:pPr>
      <w:r>
        <w:rPr>
          <w:rFonts w:ascii="Times New Roman" w:hAnsi="Times New Roman"/>
          <w:b/>
        </w:rPr>
        <w:t>ЛИЧНОСТНЫЕ РЕЗУЛЬТАТЫ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Гражданско-патриотического воспитания:</w:t>
      </w:r>
    </w:p>
    <w:p w:rsidR="007B7F73" w:rsidRDefault="002868B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B7F73" w:rsidRDefault="002868B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B7F73" w:rsidRDefault="002868B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сопричастность к прошлому, настоящему и будущему своей страны и родного края; </w:t>
      </w:r>
    </w:p>
    <w:p w:rsidR="007B7F73" w:rsidRDefault="002868B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B7F73" w:rsidRDefault="002868B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Духовно-нравственного воспитания:</w:t>
      </w:r>
    </w:p>
    <w:p w:rsidR="007B7F73" w:rsidRDefault="002868B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B7F73" w:rsidRDefault="002868B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B7F73" w:rsidRDefault="002868B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Эстетического воспитания:</w:t>
      </w:r>
    </w:p>
    <w:p w:rsidR="007B7F73" w:rsidRDefault="002868B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B7F73" w:rsidRDefault="002868B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Физического воспитания, формирования культуры здоровья и эмоционального благополучия:</w:t>
      </w:r>
    </w:p>
    <w:p w:rsidR="007B7F73" w:rsidRDefault="002868B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B7F73" w:rsidRDefault="002868B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Трудового воспитания:</w:t>
      </w:r>
    </w:p>
    <w:p w:rsidR="007B7F73" w:rsidRDefault="002868B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Экологического воспитания:</w:t>
      </w:r>
    </w:p>
    <w:p w:rsidR="007B7F73" w:rsidRDefault="002868B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Ценности научного познания:</w:t>
      </w:r>
    </w:p>
    <w:p w:rsidR="007B7F73" w:rsidRDefault="002868B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</w:rPr>
        <w:t>осознание ценности познания для развития человека, необходимости самообразования и саморазвития;</w:t>
      </w:r>
    </w:p>
    <w:p w:rsidR="007B7F73" w:rsidRDefault="002868B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B7F73" w:rsidRDefault="007B7F73">
      <w:pPr>
        <w:spacing w:after="0"/>
        <w:ind w:left="120"/>
      </w:pPr>
    </w:p>
    <w:p w:rsidR="007B7F73" w:rsidRDefault="002868BE">
      <w:pPr>
        <w:spacing w:after="0"/>
        <w:ind w:left="120"/>
      </w:pPr>
      <w:r>
        <w:rPr>
          <w:rFonts w:ascii="Times New Roman" w:hAnsi="Times New Roman"/>
          <w:b/>
        </w:rPr>
        <w:t>МЕТАПРЕДМЕТНЫЕ РЕЗУЛЬТАТЫ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Познавательные универсальные учебные действия: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1) Базовые логические действия: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объединять части объекта (объекты) по определённому признаку;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определять существенный признак для классификации, классифицировать предложенные объекты;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B7F73" w:rsidRDefault="002868B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2) Базовые исследовательские действия: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проявлять интерес к экспериментам, проводимым под руководством учителя;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B7F73" w:rsidRDefault="002868B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3) Работа с информацией: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B7F73" w:rsidRDefault="002868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Коммуникативные универсальные учебные действия: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создавать устные и письменные тексты (описание, рассуждение, повествование);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B7F73" w:rsidRDefault="002868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Регулятивные универсальные учебные действия: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1) Самоорганизация:</w:t>
      </w:r>
    </w:p>
    <w:p w:rsidR="007B7F73" w:rsidRDefault="002868B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B7F73" w:rsidRDefault="002868B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</w:rPr>
        <w:t>выстраивать последовательность выбранных действий и операций.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</w:rPr>
        <w:t>2) Самоконтроль и самооценка: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осуществлять контроль процесса и результата своей деятельности; 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ошибки в своей работе и устанавливать их причины; 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корректировать свои действия при необходимости (с небольшой помощью учителя); 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B7F73" w:rsidRDefault="002868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Совместная деятельность:</w:t>
      </w:r>
    </w:p>
    <w:p w:rsidR="007B7F73" w:rsidRDefault="002868B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B7F73" w:rsidRDefault="002868B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B7F73" w:rsidRDefault="002868B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проявлять готовность руководить, выполнять поручения, подчиняться; </w:t>
      </w:r>
    </w:p>
    <w:p w:rsidR="007B7F73" w:rsidRDefault="002868B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B7F73" w:rsidRDefault="002868B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ответственно выполнять свою часть работы. </w:t>
      </w:r>
    </w:p>
    <w:p w:rsidR="007B7F73" w:rsidRDefault="007B7F73">
      <w:pPr>
        <w:spacing w:after="0"/>
        <w:ind w:left="120"/>
      </w:pPr>
    </w:p>
    <w:p w:rsidR="007B7F73" w:rsidRDefault="002868BE" w:rsidP="002868BE">
      <w:pPr>
        <w:spacing w:after="0"/>
        <w:ind w:left="120"/>
      </w:pPr>
      <w:r>
        <w:rPr>
          <w:rFonts w:ascii="Times New Roman" w:hAnsi="Times New Roman"/>
          <w:b/>
        </w:rPr>
        <w:t>ПРЕДМЕТНЫЕ РЕЗУЛЬТАТЫ</w:t>
      </w:r>
    </w:p>
    <w:p w:rsidR="007B7F73" w:rsidRDefault="002868BE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К концу обучения в </w:t>
      </w:r>
      <w:r>
        <w:rPr>
          <w:rFonts w:ascii="Times New Roman" w:hAnsi="Times New Roman"/>
          <w:b/>
        </w:rPr>
        <w:t xml:space="preserve">4 классе </w:t>
      </w:r>
      <w:r>
        <w:rPr>
          <w:rFonts w:ascii="Times New Roman" w:hAnsi="Times New Roman"/>
        </w:rPr>
        <w:t>обучающийся научится: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соблюдать правила нравственного поведения в социуме;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показывать на исторической карте места изученных исторических событий;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находить место изученных событий на «ленте времени»;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знать основные права и обязанности гражданина Российской Федерации;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называть экологические проблемы и определять пути их решения;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создавать по заданному плану собственные развёрнутые высказывания о природе и обществе;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соблюдать правила нравственного поведения на природе;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осознавать возможные последствия вредных привычек для здоровья и жизни человека;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соблюдать правила безопасного поведения при езде на велосипеде, самокате; </w:t>
      </w:r>
    </w:p>
    <w:p w:rsidR="007B7F73" w:rsidRDefault="002868B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B7F73" w:rsidRDefault="002868BE" w:rsidP="002868BE">
      <w:pPr>
        <w:numPr>
          <w:ilvl w:val="0"/>
          <w:numId w:val="22"/>
        </w:numPr>
        <w:spacing w:after="0" w:line="264" w:lineRule="auto"/>
        <w:jc w:val="both"/>
        <w:sectPr w:rsidR="007B7F7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B7F73" w:rsidRPr="002868BE" w:rsidRDefault="002868BE" w:rsidP="002868BE">
      <w:pPr>
        <w:spacing w:after="0"/>
        <w:rPr>
          <w:sz w:val="20"/>
        </w:rPr>
      </w:pPr>
      <w:bookmarkStart w:id="7" w:name="block-32457595"/>
      <w:bookmarkEnd w:id="6"/>
      <w:r w:rsidRPr="002868BE">
        <w:rPr>
          <w:rFonts w:ascii="Times New Roman" w:hAnsi="Times New Roman"/>
          <w:b/>
          <w:sz w:val="20"/>
        </w:rPr>
        <w:lastRenderedPageBreak/>
        <w:t xml:space="preserve">ТЕМАТИЧЕСКОЕ ПЛАНИРОВАНИЕ </w:t>
      </w:r>
    </w:p>
    <w:p w:rsidR="007B7F73" w:rsidRDefault="002868BE">
      <w:pPr>
        <w:spacing w:after="0"/>
        <w:ind w:left="120"/>
      </w:pPr>
      <w:r>
        <w:rPr>
          <w:rFonts w:ascii="Times New Roman" w:hAnsi="Times New Roman"/>
          <w:b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2320"/>
        <w:gridCol w:w="1457"/>
        <w:gridCol w:w="2499"/>
        <w:gridCol w:w="2618"/>
        <w:gridCol w:w="3951"/>
      </w:tblGrid>
      <w:tr w:rsidR="007B7F73">
        <w:trPr>
          <w:trHeight w:val="30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№ п/п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Наименование разделов и тем программы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6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3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Электронные (цифровые) образовательные ресурсы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</w:tr>
      <w:tr w:rsidR="007B7F73">
        <w:trPr>
          <w:trHeight w:val="57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Всего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Контрольные работы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 xml:space="preserve">Практические работы </w:t>
            </w:r>
          </w:p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</w:tr>
      <w:tr w:rsidR="007B7F73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>Раздел 1.</w:t>
            </w:r>
            <w:r w:rsidRPr="002868BE">
              <w:rPr>
                <w:rFonts w:ascii="Times New Roman" w:hAnsi="Times New Roman"/>
                <w:sz w:val="20"/>
              </w:rPr>
              <w:t xml:space="preserve"> </w:t>
            </w:r>
            <w:r w:rsidRPr="002868BE">
              <w:rPr>
                <w:rFonts w:ascii="Times New Roman" w:hAnsi="Times New Roman"/>
                <w:b/>
                <w:sz w:val="20"/>
              </w:rPr>
              <w:t>Человек и общество</w:t>
            </w:r>
          </w:p>
        </w:tc>
      </w:tr>
      <w:tr w:rsidR="007B7F73">
        <w:trPr>
          <w:trHeight w:val="82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Наша родина - Российская Федерация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10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63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История Отечества. «Лента времени» и историческая карта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17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9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6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30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33 </w:t>
            </w:r>
          </w:p>
        </w:tc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</w:tr>
      <w:tr w:rsidR="007B7F73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>Раздел 2.</w:t>
            </w:r>
            <w:r w:rsidRPr="002868BE">
              <w:rPr>
                <w:rFonts w:ascii="Times New Roman" w:hAnsi="Times New Roman"/>
                <w:sz w:val="20"/>
              </w:rPr>
              <w:t xml:space="preserve"> </w:t>
            </w:r>
            <w:r w:rsidRPr="002868BE">
              <w:rPr>
                <w:rFonts w:ascii="Times New Roman" w:hAnsi="Times New Roman"/>
                <w:b/>
                <w:sz w:val="20"/>
              </w:rPr>
              <w:t>Человек и природа</w:t>
            </w:r>
          </w:p>
        </w:tc>
      </w:tr>
      <w:tr w:rsidR="007B7F73">
        <w:trPr>
          <w:trHeight w:val="163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Методы познания окружающей природы. Солнечная система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5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09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lastRenderedPageBreak/>
              <w:t>2.2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Формы земной поверхности. Водоемы и их разнообразие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9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6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5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9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5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30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24 </w:t>
            </w:r>
          </w:p>
        </w:tc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</w:tr>
      <w:tr w:rsidR="007B7F73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b/>
                <w:sz w:val="20"/>
              </w:rPr>
              <w:t>Раздел 3.</w:t>
            </w:r>
            <w:r w:rsidRPr="002868BE">
              <w:rPr>
                <w:rFonts w:ascii="Times New Roman" w:hAnsi="Times New Roman"/>
                <w:sz w:val="20"/>
              </w:rPr>
              <w:t xml:space="preserve"> </w:t>
            </w:r>
            <w:r w:rsidRPr="002868BE">
              <w:rPr>
                <w:rFonts w:ascii="Times New Roman" w:hAnsi="Times New Roman"/>
                <w:b/>
                <w:sz w:val="20"/>
              </w:rPr>
              <w:t>Правила безопасной жизнедеятельности</w:t>
            </w:r>
          </w:p>
        </w:tc>
      </w:tr>
      <w:tr w:rsidR="007B7F73">
        <w:trPr>
          <w:trHeight w:val="136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Здоровый образ жизни: профилактика вредных привычек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109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Безопасность в городе. Безопасность в сети Интернет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4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" w:history="1">
              <w:r w:rsidRPr="002868B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https://m.edsoo.ru/7f412850</w:t>
              </w:r>
            </w:hyperlink>
          </w:p>
        </w:tc>
      </w:tr>
      <w:tr w:rsidR="007B7F73">
        <w:trPr>
          <w:trHeight w:val="30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5 </w:t>
            </w:r>
          </w:p>
        </w:tc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rPr>
                <w:sz w:val="20"/>
              </w:rPr>
            </w:pPr>
          </w:p>
        </w:tc>
      </w:tr>
      <w:tr w:rsidR="007B7F73">
        <w:trPr>
          <w:trHeight w:val="30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Резервное время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6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2868BE">
            <w:pPr>
              <w:spacing w:after="0"/>
              <w:ind w:left="135"/>
              <w:jc w:val="center"/>
              <w:rPr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 xml:space="preserve"> 4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Pr="002868BE" w:rsidRDefault="007B7F73">
            <w:pPr>
              <w:spacing w:after="0"/>
              <w:ind w:left="135"/>
              <w:rPr>
                <w:sz w:val="20"/>
              </w:rPr>
            </w:pPr>
          </w:p>
        </w:tc>
      </w:tr>
      <w:tr w:rsidR="002868BE">
        <w:trPr>
          <w:trHeight w:val="555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8BE" w:rsidRPr="002868BE" w:rsidRDefault="002868BE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8BE" w:rsidRPr="002868BE" w:rsidRDefault="002868BE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 w:rsidRPr="002868BE"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8BE" w:rsidRPr="002868BE" w:rsidRDefault="002868BE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8BE" w:rsidRPr="002868BE" w:rsidRDefault="002868BE">
            <w:pPr>
              <w:spacing w:after="0"/>
              <w:ind w:left="13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8BE" w:rsidRPr="002868BE" w:rsidRDefault="002868BE">
            <w:pPr>
              <w:rPr>
                <w:sz w:val="20"/>
              </w:rPr>
            </w:pPr>
          </w:p>
        </w:tc>
      </w:tr>
    </w:tbl>
    <w:p w:rsidR="002868BE" w:rsidRDefault="002868BE" w:rsidP="002868BE">
      <w:pPr>
        <w:spacing w:after="0"/>
        <w:rPr>
          <w:rFonts w:ascii="Times New Roman" w:hAnsi="Times New Roman"/>
          <w:b/>
        </w:rPr>
      </w:pPr>
      <w:bookmarkStart w:id="8" w:name="block-32457600"/>
      <w:bookmarkEnd w:id="7"/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7B7F73" w:rsidRDefault="002868BE">
      <w:pPr>
        <w:spacing w:after="0"/>
        <w:ind w:left="120"/>
      </w:pPr>
      <w:r>
        <w:rPr>
          <w:rFonts w:ascii="Times New Roman" w:hAnsi="Times New Roman"/>
          <w:b/>
        </w:rPr>
        <w:t xml:space="preserve">  ПОУРОЧНОЕ ПЛАНИРОВАНИЕ    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 w:rsidR="007B7F73">
        <w:trPr>
          <w:trHeight w:val="300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Тема урока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Дата изучения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цифровые образовательные ресурсы </w:t>
            </w:r>
          </w:p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795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/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Контрольные работы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Практические работы </w:t>
            </w:r>
          </w:p>
          <w:p w:rsidR="007B7F73" w:rsidRDefault="007B7F73">
            <w:pPr>
              <w:spacing w:after="0"/>
              <w:ind w:left="135"/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/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Как человек изучает окружающую природу?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Солнце - звезда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Планеты Солнечной системы. Луна – спутник Земли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7B7F73">
        <w:trPr>
          <w:trHeight w:val="16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216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Историческое время. Что такое «лента времени»?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Экологические проблемы взаимодействия человека и природы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Всемирное культурное наследие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Природные и культурные объекты Всемирного наследия в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Знакомство с Международной Красной книгой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Всемирное культурное наследие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Охрана историко-культурного наследия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 вредных для здоровья привычках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Правила цифровой грамотности при использовании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7B7F73">
        <w:trPr>
          <w:trHeight w:val="16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7B7F73">
        <w:trPr>
          <w:trHeight w:val="16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7B7F73">
        <w:trPr>
          <w:trHeight w:val="16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Река как водный поток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Крупнейшие реки России: название, нахождение на карте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Формы земной поверхности (на примере родного края)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Водоёмы и реки родного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48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Проверочная работа по теме "Природные зоны"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Человек - творец культурных ценностей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Труд и быт людей в разные исторические времена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Новое время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Новейшее время: история продолжается сегодня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Государство Русь. Страницы общественной и культурной жизни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Города России. Древние города России. Страницы истории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Государство Русь. Человек - защитник своего Отечества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Образование и культура в Московском государстве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Страницы истории Российской империи. Пётр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Образование в Российской империи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7B7F73">
        <w:trPr>
          <w:trHeight w:val="217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Страницы истории России ХХ 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Великая Отечественная война 1941-1945 гг: как все начиналось…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Великая Отечественная война 1941-1945 гг: главные сражения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Всё для фронта – всё для победы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Взятие Берлина. Парад Победы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Мы живём 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7B7F73">
        <w:trPr>
          <w:trHeight w:val="190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Родной край. Знаменитые люди родного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36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Государственные праздники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Праздник в жизни общества и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82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Праздники и памятные даты своего региона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Наша малая Родина: главный город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55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Города России. Города-герои. Страницы истории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10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>
            <w:pPr>
              <w:spacing w:after="0"/>
              <w:ind w:left="135"/>
            </w:pPr>
          </w:p>
        </w:tc>
      </w:tr>
      <w:tr w:rsidR="007B7F73">
        <w:trPr>
          <w:trHeight w:val="555"/>
        </w:trPr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68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4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286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F73" w:rsidRDefault="007B7F73"/>
        </w:tc>
      </w:tr>
    </w:tbl>
    <w:p w:rsidR="002868BE" w:rsidRDefault="002868BE">
      <w:pPr>
        <w:spacing w:after="0"/>
        <w:ind w:left="120"/>
        <w:rPr>
          <w:rFonts w:ascii="Times New Roman" w:hAnsi="Times New Roman"/>
          <w:b/>
        </w:rPr>
      </w:pPr>
      <w:bookmarkStart w:id="9" w:name="block-32457598"/>
      <w:bookmarkEnd w:id="8"/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2868BE" w:rsidRDefault="002868BE">
      <w:pPr>
        <w:spacing w:after="0"/>
        <w:ind w:left="120"/>
        <w:rPr>
          <w:rFonts w:ascii="Times New Roman" w:hAnsi="Times New Roman"/>
          <w:b/>
        </w:rPr>
      </w:pPr>
    </w:p>
    <w:p w:rsidR="007B7F73" w:rsidRDefault="002868BE">
      <w:pPr>
        <w:spacing w:after="0"/>
        <w:ind w:left="120"/>
      </w:pPr>
      <w:r>
        <w:rPr>
          <w:rFonts w:ascii="Times New Roman" w:hAnsi="Times New Roman"/>
          <w:b/>
        </w:rPr>
        <w:t xml:space="preserve">  </w:t>
      </w:r>
    </w:p>
    <w:p w:rsidR="007B7F73" w:rsidRDefault="002868BE">
      <w:pPr>
        <w:spacing w:after="0"/>
        <w:ind w:left="-589"/>
      </w:pPr>
      <w:r>
        <w:lastRenderedPageBreak/>
        <w:t xml:space="preserve">                                       </w:t>
      </w:r>
      <w:bookmarkStart w:id="10" w:name="block-32457599"/>
      <w:bookmarkEnd w:id="9"/>
      <w:r>
        <w:rPr>
          <w:rFonts w:ascii="Times New Roman" w:hAnsi="Times New Roman"/>
          <w:b/>
        </w:rPr>
        <w:t>УЧЕБНО-МЕТОДИЧЕСКОЕ ОБЕСПЕЧЕНИЕ ОБРАЗОВАТЕЛЬНОГО ПРОЦЕССА</w:t>
      </w:r>
    </w:p>
    <w:p w:rsidR="007B7F73" w:rsidRDefault="002868BE">
      <w:pPr>
        <w:spacing w:after="0" w:line="480" w:lineRule="auto"/>
        <w:ind w:left="120"/>
      </w:pPr>
      <w:r>
        <w:rPr>
          <w:rFonts w:ascii="Times New Roman" w:hAnsi="Times New Roman"/>
          <w:b/>
        </w:rPr>
        <w:t xml:space="preserve">                                        ОБЯЗАТЕЛЬНЫЕ УЧЕБНЫЕ МАТЕРИАЛЫ ДЛЯ УЧЕНИКА</w:t>
      </w:r>
    </w:p>
    <w:p w:rsidR="007B7F73" w:rsidRDefault="002868BE">
      <w:pPr>
        <w:spacing w:after="0" w:line="480" w:lineRule="auto"/>
        <w:ind w:left="120"/>
      </w:pPr>
      <w:bookmarkStart w:id="11" w:name="7242d94d-e1f1-4df7-9b61-f04a247942f3"/>
      <w:r>
        <w:rPr>
          <w:rFonts w:ascii="Times New Roman" w:hAnsi="Times New Roman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1"/>
    </w:p>
    <w:p w:rsidR="007B7F73" w:rsidRDefault="007B7F73">
      <w:pPr>
        <w:spacing w:after="0" w:line="480" w:lineRule="auto"/>
        <w:ind w:left="120"/>
      </w:pPr>
    </w:p>
    <w:p w:rsidR="007B7F73" w:rsidRDefault="007B7F73">
      <w:pPr>
        <w:spacing w:after="0"/>
        <w:ind w:left="120"/>
      </w:pPr>
    </w:p>
    <w:p w:rsidR="007B7F73" w:rsidRDefault="002868BE">
      <w:pPr>
        <w:spacing w:after="0" w:line="480" w:lineRule="auto"/>
        <w:ind w:left="120"/>
      </w:pPr>
      <w:r>
        <w:rPr>
          <w:rFonts w:ascii="Times New Roman" w:hAnsi="Times New Roman"/>
          <w:b/>
        </w:rPr>
        <w:t>МЕТОДИЧЕСКИЕ МАТЕРИАЛЫ ДЛЯ УЧИТЕЛЯ</w:t>
      </w:r>
    </w:p>
    <w:p w:rsidR="007B7F73" w:rsidRDefault="002868BE">
      <w:pPr>
        <w:spacing w:after="0" w:line="480" w:lineRule="auto"/>
        <w:ind w:left="120"/>
      </w:pPr>
      <w:bookmarkStart w:id="12" w:name="95f05c12-f0c4-4d54-885b-c56ae9683aa1"/>
      <w:r>
        <w:rPr>
          <w:rFonts w:ascii="Times New Roman" w:hAnsi="Times New Roman"/>
        </w:rPr>
        <w:t>Поурочные разработки по курсу " Окружающий мир" 4 класс к УМК А.А. Плешакова, Е.А. Крючковой - М.:Вако</w:t>
      </w:r>
      <w:bookmarkEnd w:id="12"/>
    </w:p>
    <w:p w:rsidR="007B7F73" w:rsidRDefault="007B7F73">
      <w:pPr>
        <w:spacing w:after="0"/>
        <w:ind w:left="120"/>
      </w:pPr>
    </w:p>
    <w:p w:rsidR="007B7F73" w:rsidRDefault="002868BE">
      <w:pPr>
        <w:spacing w:after="0" w:line="480" w:lineRule="auto"/>
        <w:ind w:left="120"/>
      </w:pPr>
      <w:r>
        <w:rPr>
          <w:rFonts w:ascii="Times New Roman" w:hAnsi="Times New Roman"/>
          <w:b/>
        </w:rPr>
        <w:t>ЦИФРОВЫЕ ОБРАЗОВАТЕЛЬНЫЕ РЕСУРСЫ И РЕСУРСЫ СЕТИ ИНТЕРНЕТ</w:t>
      </w:r>
    </w:p>
    <w:p w:rsidR="007B7F73" w:rsidRDefault="007B7F73">
      <w:pPr>
        <w:spacing w:after="0" w:line="480" w:lineRule="auto"/>
        <w:ind w:left="120"/>
      </w:pPr>
    </w:p>
    <w:p w:rsidR="007B7F73" w:rsidRDefault="007B7F73">
      <w:pPr>
        <w:sectPr w:rsidR="007B7F7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7B7F73" w:rsidRDefault="007B7F73"/>
    <w:sectPr w:rsidR="007B7F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A01"/>
    <w:multiLevelType w:val="multilevel"/>
    <w:tmpl w:val="90881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25BA5"/>
    <w:multiLevelType w:val="multilevel"/>
    <w:tmpl w:val="2D069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A3CDA"/>
    <w:multiLevelType w:val="multilevel"/>
    <w:tmpl w:val="8BA26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620E2C"/>
    <w:multiLevelType w:val="multilevel"/>
    <w:tmpl w:val="D2E08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AC54AA"/>
    <w:multiLevelType w:val="multilevel"/>
    <w:tmpl w:val="6B4CE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9A51D7"/>
    <w:multiLevelType w:val="multilevel"/>
    <w:tmpl w:val="D244F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0B3CD2"/>
    <w:multiLevelType w:val="multilevel"/>
    <w:tmpl w:val="14486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0642A8"/>
    <w:multiLevelType w:val="multilevel"/>
    <w:tmpl w:val="D04C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13DB6"/>
    <w:multiLevelType w:val="multilevel"/>
    <w:tmpl w:val="55145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475893"/>
    <w:multiLevelType w:val="multilevel"/>
    <w:tmpl w:val="6BF62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5A131E"/>
    <w:multiLevelType w:val="multilevel"/>
    <w:tmpl w:val="20B2B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A76FD8"/>
    <w:multiLevelType w:val="multilevel"/>
    <w:tmpl w:val="F4E23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28536D"/>
    <w:multiLevelType w:val="multilevel"/>
    <w:tmpl w:val="905CA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E443C4"/>
    <w:multiLevelType w:val="multilevel"/>
    <w:tmpl w:val="CF860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5B6D46"/>
    <w:multiLevelType w:val="multilevel"/>
    <w:tmpl w:val="E2683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2B1C14"/>
    <w:multiLevelType w:val="multilevel"/>
    <w:tmpl w:val="BAC6E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F85E93"/>
    <w:multiLevelType w:val="multilevel"/>
    <w:tmpl w:val="CB286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D09AF"/>
    <w:multiLevelType w:val="multilevel"/>
    <w:tmpl w:val="7528D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404E0E"/>
    <w:multiLevelType w:val="multilevel"/>
    <w:tmpl w:val="52701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944319"/>
    <w:multiLevelType w:val="multilevel"/>
    <w:tmpl w:val="942E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3847AD"/>
    <w:multiLevelType w:val="multilevel"/>
    <w:tmpl w:val="174AF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5A796C"/>
    <w:multiLevelType w:val="multilevel"/>
    <w:tmpl w:val="F2040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10"/>
  </w:num>
  <w:num w:numId="5">
    <w:abstractNumId w:val="18"/>
  </w:num>
  <w:num w:numId="6">
    <w:abstractNumId w:val="12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20"/>
  </w:num>
  <w:num w:numId="16">
    <w:abstractNumId w:val="14"/>
  </w:num>
  <w:num w:numId="17">
    <w:abstractNumId w:val="6"/>
  </w:num>
  <w:num w:numId="18">
    <w:abstractNumId w:val="21"/>
  </w:num>
  <w:num w:numId="19">
    <w:abstractNumId w:val="17"/>
  </w:num>
  <w:num w:numId="20">
    <w:abstractNumId w:val="4"/>
  </w:num>
  <w:num w:numId="21">
    <w:abstractNumId w:val="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7B7F73"/>
    <w:rsid w:val="002868BE"/>
    <w:rsid w:val="007B7F73"/>
    <w:rsid w:val="008A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Выделение1"/>
    <w:basedOn w:val="12"/>
    <w:link w:val="a8"/>
    <w:rPr>
      <w:i/>
    </w:rPr>
  </w:style>
  <w:style w:type="character" w:styleId="a8">
    <w:name w:val="Emphasis"/>
    <w:basedOn w:val="a0"/>
    <w:link w:val="16"/>
    <w:rPr>
      <w:i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Выделение1"/>
    <w:basedOn w:val="12"/>
    <w:link w:val="a8"/>
    <w:rPr>
      <w:i/>
    </w:rPr>
  </w:style>
  <w:style w:type="character" w:styleId="a8">
    <w:name w:val="Emphasis"/>
    <w:basedOn w:val="a0"/>
    <w:link w:val="16"/>
    <w:rPr>
      <w:i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5153</Words>
  <Characters>29376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2024-09-17T07:42:00Z</dcterms:created>
  <dcterms:modified xsi:type="dcterms:W3CDTF">2024-09-17T07:42:00Z</dcterms:modified>
</cp:coreProperties>
</file>