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2C" w:rsidRDefault="002963F5">
      <w:pPr>
        <w:pStyle w:val="a3"/>
        <w:spacing w:line="317" w:lineRule="exact"/>
        <w:ind w:left="466" w:right="468" w:firstLine="0"/>
        <w:jc w:val="center"/>
      </w:pPr>
      <w:bookmarkStart w:id="0" w:name="_GoBack"/>
      <w:bookmarkEnd w:id="0"/>
      <w:r>
        <w:rPr>
          <w:color w:val="1F487C"/>
        </w:rPr>
        <w:t>Аннотация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к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рабочей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программе</w:t>
      </w:r>
      <w:r>
        <w:rPr>
          <w:color w:val="1F487C"/>
          <w:spacing w:val="-3"/>
        </w:rPr>
        <w:t xml:space="preserve"> </w:t>
      </w:r>
      <w:r>
        <w:rPr>
          <w:color w:val="1F487C"/>
        </w:rPr>
        <w:t>по геометрии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(базовый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уровень)</w:t>
      </w:r>
    </w:p>
    <w:p w:rsidR="002F102C" w:rsidRDefault="002963F5">
      <w:pPr>
        <w:pStyle w:val="a3"/>
        <w:spacing w:before="161" w:line="360" w:lineRule="auto"/>
        <w:ind w:left="466" w:right="480" w:firstLine="0"/>
        <w:jc w:val="center"/>
      </w:pPr>
      <w:r>
        <w:rPr>
          <w:color w:val="1F487C"/>
        </w:rPr>
        <w:t>учебного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среднего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общего</w:t>
      </w:r>
      <w:r>
        <w:rPr>
          <w:color w:val="1F487C"/>
          <w:spacing w:val="-67"/>
        </w:rPr>
        <w:t xml:space="preserve"> </w:t>
      </w:r>
      <w:r>
        <w:rPr>
          <w:color w:val="1F487C"/>
        </w:rPr>
        <w:t>образования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2024-2025</w:t>
      </w:r>
      <w:r>
        <w:rPr>
          <w:color w:val="1F487C"/>
          <w:spacing w:val="1"/>
        </w:rPr>
        <w:t xml:space="preserve"> </w:t>
      </w:r>
      <w:r>
        <w:rPr>
          <w:color w:val="1F487C"/>
        </w:rPr>
        <w:t>учебный год</w:t>
      </w:r>
    </w:p>
    <w:p w:rsidR="002F102C" w:rsidRDefault="002963F5">
      <w:pPr>
        <w:pStyle w:val="a3"/>
        <w:spacing w:before="3" w:line="264" w:lineRule="auto"/>
        <w:ind w:right="105"/>
      </w:pPr>
      <w:r>
        <w:t>Рабочая программа учебного курса «Геометрия» базового уровня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 общего 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Реализация программы обеспечивает овладение ключевыми 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2F102C" w:rsidRDefault="002963F5">
      <w:pPr>
        <w:pStyle w:val="a3"/>
        <w:spacing w:before="1" w:line="264" w:lineRule="auto"/>
        <w:ind w:right="103"/>
      </w:pPr>
      <w:r>
        <w:t>Важность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значимостью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proofErr w:type="gramStart"/>
      <w:r>
        <w:t>геометрии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 xml:space="preserve">грамотности, изучения других учебных дисциплин. </w:t>
      </w:r>
      <w:proofErr w:type="gramStart"/>
      <w:r>
        <w:t>Развитие у обучающихся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идеального,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геометрии в системе наук и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2F102C" w:rsidRDefault="002963F5">
      <w:pPr>
        <w:pStyle w:val="a3"/>
        <w:spacing w:line="264" w:lineRule="auto"/>
        <w:ind w:right="111"/>
      </w:pPr>
      <w:r>
        <w:t>Геометрия является одним из базовых предметов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дисциплин</w:t>
      </w:r>
      <w:r>
        <w:rPr>
          <w:spacing w:val="-2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-4"/>
        </w:rPr>
        <w:t xml:space="preserve"> </w:t>
      </w:r>
      <w:r>
        <w:t>направленности,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гуманитарной.</w:t>
      </w:r>
    </w:p>
    <w:p w:rsidR="002F102C" w:rsidRDefault="002963F5">
      <w:pPr>
        <w:pStyle w:val="a3"/>
        <w:spacing w:line="264" w:lineRule="auto"/>
      </w:pPr>
      <w:r>
        <w:t>Логическое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понятийных основ геометрии и построении цепочки логических утверждений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научного цикла,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курса физики.</w:t>
      </w:r>
    </w:p>
    <w:p w:rsidR="002F102C" w:rsidRDefault="002963F5">
      <w:pPr>
        <w:pStyle w:val="a3"/>
        <w:spacing w:line="264" w:lineRule="auto"/>
        <w:ind w:right="110"/>
      </w:pPr>
      <w:r>
        <w:t>Умение ориентироваться в пространстве играет существенную роль 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 Ориентация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бытия,</w:t>
      </w:r>
      <w:r>
        <w:rPr>
          <w:spacing w:val="1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отражения</w:t>
      </w:r>
      <w:r>
        <w:rPr>
          <w:spacing w:val="4"/>
        </w:rPr>
        <w:t xml:space="preserve"> </w:t>
      </w:r>
      <w:r>
        <w:t>окружающего</w:t>
      </w:r>
      <w:r>
        <w:rPr>
          <w:spacing w:val="4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условие</w:t>
      </w:r>
      <w:r>
        <w:rPr>
          <w:spacing w:val="4"/>
        </w:rPr>
        <w:t xml:space="preserve"> </w:t>
      </w:r>
      <w:r>
        <w:t>успешного</w:t>
      </w:r>
      <w:r>
        <w:rPr>
          <w:spacing w:val="5"/>
        </w:rPr>
        <w:t xml:space="preserve"> </w:t>
      </w:r>
      <w:r>
        <w:t>познания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активного</w:t>
      </w:r>
    </w:p>
    <w:p w:rsidR="002F102C" w:rsidRDefault="002F102C">
      <w:pPr>
        <w:spacing w:line="264" w:lineRule="auto"/>
        <w:sectPr w:rsidR="002F102C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2F102C" w:rsidRDefault="002963F5">
      <w:pPr>
        <w:pStyle w:val="a3"/>
        <w:spacing w:before="73" w:line="264" w:lineRule="auto"/>
        <w:ind w:right="109" w:firstLine="0"/>
      </w:pPr>
      <w:r>
        <w:lastRenderedPageBreak/>
        <w:t>преобразования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proofErr w:type="gramStart"/>
      <w:r>
        <w:t>Оперирование</w:t>
      </w:r>
      <w:r>
        <w:rPr>
          <w:spacing w:val="1"/>
        </w:rPr>
        <w:t xml:space="preserve"> </w:t>
      </w:r>
      <w:r>
        <w:t>пространственными</w:t>
      </w:r>
      <w:r>
        <w:rPr>
          <w:spacing w:val="-67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7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существенного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 многим</w:t>
      </w:r>
      <w:r>
        <w:rPr>
          <w:spacing w:val="-1"/>
        </w:rPr>
        <w:t xml:space="preserve"> </w:t>
      </w:r>
      <w:r>
        <w:t>направлениям.</w:t>
      </w:r>
      <w:proofErr w:type="gramEnd"/>
    </w:p>
    <w:p w:rsidR="002F102C" w:rsidRDefault="002963F5">
      <w:pPr>
        <w:pStyle w:val="a3"/>
        <w:spacing w:before="1" w:line="264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средней школы, не испытывавших значительных затруднений</w:t>
      </w:r>
      <w:r>
        <w:rPr>
          <w:spacing w:val="1"/>
        </w:rPr>
        <w:t xml:space="preserve"> </w:t>
      </w:r>
      <w:r>
        <w:t>на уровне основного общего образования. Таким образом, обучающиеся на</w:t>
      </w:r>
      <w:r>
        <w:rPr>
          <w:spacing w:val="1"/>
        </w:rPr>
        <w:t xml:space="preserve"> </w:t>
      </w:r>
      <w:r>
        <w:t>базовом</w:t>
      </w:r>
      <w:r>
        <w:rPr>
          <w:spacing w:val="39"/>
        </w:rPr>
        <w:t xml:space="preserve"> </w:t>
      </w:r>
      <w:r>
        <w:t>уровне</w:t>
      </w:r>
      <w:r>
        <w:rPr>
          <w:spacing w:val="43"/>
        </w:rPr>
        <w:t xml:space="preserve"> </w:t>
      </w:r>
      <w:r>
        <w:t>должны</w:t>
      </w:r>
      <w:r>
        <w:rPr>
          <w:spacing w:val="42"/>
        </w:rPr>
        <w:t xml:space="preserve"> </w:t>
      </w:r>
      <w:r>
        <w:t>освоить</w:t>
      </w:r>
      <w:r>
        <w:rPr>
          <w:spacing w:val="41"/>
        </w:rPr>
        <w:t xml:space="preserve"> </w:t>
      </w:r>
      <w:r>
        <w:t>общие</w:t>
      </w:r>
      <w:r>
        <w:rPr>
          <w:spacing w:val="42"/>
        </w:rPr>
        <w:t xml:space="preserve"> </w:t>
      </w:r>
      <w:r>
        <w:t>математические</w:t>
      </w:r>
      <w:r>
        <w:rPr>
          <w:spacing w:val="43"/>
        </w:rPr>
        <w:t xml:space="preserve"> </w:t>
      </w:r>
      <w:r>
        <w:t>умения,</w:t>
      </w:r>
      <w:r>
        <w:rPr>
          <w:spacing w:val="42"/>
        </w:rPr>
        <w:t xml:space="preserve"> </w:t>
      </w:r>
      <w:r>
        <w:t>связанные</w:t>
      </w:r>
      <w:r>
        <w:rPr>
          <w:spacing w:val="-68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 Кроме этого, они имеют возможность изучить геометрию более</w:t>
      </w:r>
      <w:r>
        <w:rPr>
          <w:spacing w:val="1"/>
        </w:rPr>
        <w:t xml:space="preserve"> </w:t>
      </w:r>
      <w:r>
        <w:t>глубоко,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возникнет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знаниях в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2F102C" w:rsidRDefault="002963F5">
      <w:pPr>
        <w:pStyle w:val="a3"/>
        <w:spacing w:line="264" w:lineRule="auto"/>
        <w:ind w:right="105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стереометрии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интуитивного познания, и определённым образом организованная работа над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мышления, стимулирует протекание интуитивных процессов, мотивирует к</w:t>
      </w:r>
      <w:r>
        <w:rPr>
          <w:spacing w:val="1"/>
        </w:rPr>
        <w:t xml:space="preserve"> </w:t>
      </w:r>
      <w:r>
        <w:t>дальнейшему изучению</w:t>
      </w:r>
      <w:r>
        <w:rPr>
          <w:spacing w:val="-1"/>
        </w:rPr>
        <w:t xml:space="preserve"> </w:t>
      </w:r>
      <w:r>
        <w:t>предмета.</w:t>
      </w:r>
    </w:p>
    <w:p w:rsidR="002F102C" w:rsidRDefault="002963F5">
      <w:pPr>
        <w:pStyle w:val="a3"/>
        <w:spacing w:before="1" w:line="264" w:lineRule="auto"/>
      </w:pPr>
      <w:r>
        <w:t>Предпочтение отдаётся наглядно-конструктивному методу обучения, то</w:t>
      </w:r>
      <w:r>
        <w:rPr>
          <w:spacing w:val="1"/>
        </w:rPr>
        <w:t xml:space="preserve"> </w:t>
      </w:r>
      <w:r>
        <w:t>есть теоретические знания имеют в своей основе чувственность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стереометрии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пространственными</w:t>
      </w:r>
      <w:r>
        <w:rPr>
          <w:spacing w:val="1"/>
        </w:rPr>
        <w:t xml:space="preserve"> </w:t>
      </w:r>
      <w:r>
        <w:t>образами.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отвлечения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наглядности,</w:t>
      </w:r>
      <w:r>
        <w:rPr>
          <w:spacing w:val="-2"/>
        </w:rPr>
        <w:t xml:space="preserve"> </w:t>
      </w:r>
      <w:r>
        <w:t>мысленного изменения</w:t>
      </w:r>
      <w:r>
        <w:rPr>
          <w:spacing w:val="-4"/>
        </w:rPr>
        <w:t xml:space="preserve"> </w:t>
      </w:r>
      <w:r>
        <w:t>его исходного</w:t>
      </w:r>
      <w:r>
        <w:rPr>
          <w:spacing w:val="1"/>
        </w:rPr>
        <w:t xml:space="preserve"> </w:t>
      </w:r>
      <w:r>
        <w:t>содержания.</w:t>
      </w:r>
    </w:p>
    <w:p w:rsidR="002F102C" w:rsidRDefault="002963F5">
      <w:pPr>
        <w:pStyle w:val="a3"/>
        <w:spacing w:line="321" w:lineRule="exact"/>
        <w:ind w:left="701" w:right="0" w:firstLine="0"/>
      </w:pPr>
      <w:r>
        <w:t>Основные</w:t>
      </w:r>
      <w:r>
        <w:rPr>
          <w:spacing w:val="38"/>
        </w:rPr>
        <w:t xml:space="preserve"> </w:t>
      </w:r>
      <w:r>
        <w:t>содержательные</w:t>
      </w:r>
      <w:r>
        <w:rPr>
          <w:spacing w:val="38"/>
        </w:rPr>
        <w:t xml:space="preserve"> </w:t>
      </w:r>
      <w:r>
        <w:t>линии</w:t>
      </w:r>
      <w:r>
        <w:rPr>
          <w:spacing w:val="38"/>
        </w:rPr>
        <w:t xml:space="preserve"> </w:t>
      </w:r>
      <w:r>
        <w:t>курса</w:t>
      </w:r>
      <w:r>
        <w:rPr>
          <w:spacing w:val="38"/>
        </w:rPr>
        <w:t xml:space="preserve"> </w:t>
      </w:r>
      <w:r>
        <w:t>«Геометрии»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10–11</w:t>
      </w:r>
      <w:r>
        <w:rPr>
          <w:spacing w:val="38"/>
        </w:rPr>
        <w:t xml:space="preserve"> </w:t>
      </w:r>
      <w:r>
        <w:t>классах:</w:t>
      </w:r>
    </w:p>
    <w:p w:rsidR="002F102C" w:rsidRDefault="002963F5">
      <w:pPr>
        <w:pStyle w:val="a3"/>
        <w:spacing w:before="33"/>
        <w:ind w:right="0" w:firstLine="0"/>
      </w:pPr>
      <w:r>
        <w:t>«Многогранники»,</w:t>
      </w:r>
      <w:r>
        <w:rPr>
          <w:spacing w:val="10"/>
        </w:rPr>
        <w:t xml:space="preserve"> </w:t>
      </w:r>
      <w:r>
        <w:t>«Прямые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плоскости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пространстве»,</w:t>
      </w:r>
      <w:r>
        <w:rPr>
          <w:spacing w:val="11"/>
        </w:rPr>
        <w:t xml:space="preserve"> </w:t>
      </w:r>
      <w:r>
        <w:t>«Тела</w:t>
      </w:r>
      <w:r>
        <w:rPr>
          <w:spacing w:val="13"/>
        </w:rPr>
        <w:t xml:space="preserve"> </w:t>
      </w:r>
      <w:r>
        <w:t>вращения»,</w:t>
      </w:r>
    </w:p>
    <w:p w:rsidR="002F102C" w:rsidRDefault="002963F5">
      <w:pPr>
        <w:pStyle w:val="a3"/>
        <w:spacing w:before="34" w:line="264" w:lineRule="auto"/>
        <w:ind w:right="107" w:firstLine="0"/>
      </w:pPr>
      <w:r>
        <w:t>«Векторы и координаты в пространстве». Формирование логических умений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линиям,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на 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2F102C" w:rsidRDefault="002963F5">
      <w:pPr>
        <w:pStyle w:val="a3"/>
        <w:spacing w:line="264" w:lineRule="auto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распределённым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понятиями и навыками осуществлялось последовательно и поступательно,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0"/>
        </w:rPr>
        <w:t xml:space="preserve"> </w:t>
      </w:r>
      <w:r>
        <w:t>принципа</w:t>
      </w:r>
      <w:r>
        <w:rPr>
          <w:spacing w:val="12"/>
        </w:rPr>
        <w:t xml:space="preserve"> </w:t>
      </w:r>
      <w:r>
        <w:t>преемственности,</w:t>
      </w:r>
      <w:r>
        <w:rPr>
          <w:spacing w:val="13"/>
        </w:rPr>
        <w:t xml:space="preserve"> </w:t>
      </w:r>
      <w:r>
        <w:t>чтобы</w:t>
      </w:r>
      <w:r>
        <w:rPr>
          <w:spacing w:val="13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знания</w:t>
      </w:r>
      <w:r>
        <w:rPr>
          <w:spacing w:val="14"/>
        </w:rPr>
        <w:t xml:space="preserve"> </w:t>
      </w:r>
      <w:r>
        <w:t>включались</w:t>
      </w:r>
      <w:r>
        <w:rPr>
          <w:spacing w:val="11"/>
        </w:rPr>
        <w:t xml:space="preserve"> </w:t>
      </w:r>
      <w:proofErr w:type="gramStart"/>
      <w:r>
        <w:t>в</w:t>
      </w:r>
      <w:proofErr w:type="gramEnd"/>
    </w:p>
    <w:p w:rsidR="002F102C" w:rsidRDefault="002F102C">
      <w:pPr>
        <w:spacing w:line="264" w:lineRule="auto"/>
        <w:sectPr w:rsidR="002F102C">
          <w:pgSz w:w="11910" w:h="16390"/>
          <w:pgMar w:top="1060" w:right="740" w:bottom="280" w:left="1600" w:header="720" w:footer="720" w:gutter="0"/>
          <w:cols w:space="720"/>
        </w:sectPr>
      </w:pPr>
    </w:p>
    <w:p w:rsidR="002F102C" w:rsidRDefault="002963F5">
      <w:pPr>
        <w:pStyle w:val="a3"/>
        <w:spacing w:before="73" w:line="264" w:lineRule="auto"/>
        <w:ind w:right="109" w:firstLine="0"/>
      </w:pPr>
      <w:r>
        <w:lastRenderedPageBreak/>
        <w:t>общую систему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представлений обучающихся, расширяя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углубляя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образуя</w:t>
      </w:r>
      <w:r>
        <w:rPr>
          <w:spacing w:val="-1"/>
        </w:rPr>
        <w:t xml:space="preserve"> </w:t>
      </w:r>
      <w:r>
        <w:t>прочные множественные</w:t>
      </w:r>
      <w:r>
        <w:rPr>
          <w:spacing w:val="-1"/>
        </w:rPr>
        <w:t xml:space="preserve"> </w:t>
      </w:r>
      <w:r>
        <w:t>связи.</w:t>
      </w:r>
    </w:p>
    <w:p w:rsidR="002F102C" w:rsidRDefault="002963F5">
      <w:pPr>
        <w:pStyle w:val="a3"/>
        <w:tabs>
          <w:tab w:val="left" w:pos="8725"/>
        </w:tabs>
        <w:spacing w:before="2" w:line="264" w:lineRule="auto"/>
      </w:pPr>
      <w:r>
        <w:t>На изучение геометрии отводится 2 часа в неделю в 10 классе – 68 часов</w:t>
      </w:r>
      <w:r>
        <w:rPr>
          <w:spacing w:val="-67"/>
        </w:rPr>
        <w:t xml:space="preserve"> </w:t>
      </w:r>
      <w:r>
        <w:t>и 1 часа в неделю</w:t>
      </w:r>
      <w:r>
        <w:rPr>
          <w:spacing w:val="1"/>
        </w:rPr>
        <w:t xml:space="preserve"> </w:t>
      </w:r>
      <w:r>
        <w:t>в 11 классе- 34 часа, всего за два года обучения – 102 учебных часа.</w:t>
      </w:r>
    </w:p>
    <w:p w:rsidR="002F102C" w:rsidRDefault="002F102C">
      <w:pPr>
        <w:spacing w:line="264" w:lineRule="auto"/>
        <w:sectPr w:rsidR="002F102C">
          <w:pgSz w:w="11910" w:h="16390"/>
          <w:pgMar w:top="1060" w:right="740" w:bottom="280" w:left="1600" w:header="720" w:footer="720" w:gutter="0"/>
          <w:cols w:space="720"/>
        </w:sectPr>
      </w:pPr>
    </w:p>
    <w:p w:rsidR="002F102C" w:rsidRDefault="002F102C">
      <w:pPr>
        <w:pStyle w:val="a3"/>
        <w:spacing w:before="4"/>
        <w:ind w:left="0" w:right="0" w:firstLine="0"/>
        <w:jc w:val="left"/>
        <w:rPr>
          <w:sz w:val="17"/>
        </w:rPr>
      </w:pPr>
    </w:p>
    <w:sectPr w:rsidR="002F102C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102C"/>
    <w:rsid w:val="002963F5"/>
    <w:rsid w:val="002F102C"/>
    <w:rsid w:val="005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2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0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2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0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2024-09-24T13:33:00Z</dcterms:created>
  <dcterms:modified xsi:type="dcterms:W3CDTF">2024-09-24T13:33:00Z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</Properties>
</file>