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258" w:rsidRDefault="00B33319">
      <w:pPr>
        <w:pStyle w:val="1"/>
        <w:spacing w:before="72" w:line="278" w:lineRule="auto"/>
        <w:ind w:right="1435"/>
      </w:pPr>
      <w:r>
        <w:t>Аннотация к рабочей программе по предмету «Родная русская</w:t>
      </w:r>
      <w:r>
        <w:rPr>
          <w:spacing w:val="-67"/>
        </w:rPr>
        <w:t xml:space="preserve"> </w:t>
      </w:r>
      <w:r>
        <w:t>литература» 11</w:t>
      </w:r>
      <w:r>
        <w:rPr>
          <w:spacing w:val="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2024-2025</w:t>
      </w:r>
      <w:r>
        <w:rPr>
          <w:spacing w:val="1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год</w:t>
      </w:r>
    </w:p>
    <w:p w:rsidR="00BE3258" w:rsidRDefault="00B33319">
      <w:pPr>
        <w:pStyle w:val="a3"/>
        <w:spacing w:before="189" w:line="278" w:lineRule="auto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«Родная</w:t>
      </w:r>
      <w:r>
        <w:rPr>
          <w:spacing w:val="-2"/>
        </w:rPr>
        <w:t xml:space="preserve"> </w:t>
      </w:r>
      <w:r>
        <w:t>(русская)</w:t>
      </w:r>
      <w:r>
        <w:rPr>
          <w:spacing w:val="-3"/>
        </w:rPr>
        <w:t xml:space="preserve"> </w:t>
      </w:r>
      <w:r>
        <w:t>литература»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учащихся</w:t>
      </w:r>
      <w:r>
        <w:rPr>
          <w:spacing w:val="-67"/>
        </w:rPr>
        <w:t xml:space="preserve"> </w:t>
      </w:r>
      <w:r>
        <w:t>11 класса</w:t>
      </w:r>
      <w:r>
        <w:rPr>
          <w:spacing w:val="-4"/>
        </w:rPr>
        <w:t xml:space="preserve"> </w:t>
      </w:r>
      <w:r>
        <w:t>разработана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СОО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личностным,</w:t>
      </w:r>
    </w:p>
    <w:p w:rsidR="00BE3258" w:rsidRDefault="00B33319">
      <w:pPr>
        <w:pStyle w:val="a3"/>
        <w:spacing w:line="317" w:lineRule="exact"/>
      </w:pPr>
      <w:proofErr w:type="spellStart"/>
      <w:r>
        <w:t>метапредметным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предметным</w:t>
      </w:r>
      <w:r>
        <w:rPr>
          <w:spacing w:val="-3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основной</w:t>
      </w:r>
    </w:p>
    <w:p w:rsidR="00BE3258" w:rsidRDefault="00B33319">
      <w:pPr>
        <w:pStyle w:val="a3"/>
        <w:spacing w:before="48" w:line="278" w:lineRule="auto"/>
        <w:ind w:right="908"/>
      </w:pPr>
      <w:r>
        <w:t>образовательной программы среднего общего образования, примерной</w:t>
      </w:r>
      <w:r>
        <w:rPr>
          <w:spacing w:val="-68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«Родная</w:t>
      </w:r>
      <w:r>
        <w:rPr>
          <w:spacing w:val="-1"/>
        </w:rPr>
        <w:t xml:space="preserve"> </w:t>
      </w:r>
      <w:r>
        <w:t>(русская)</w:t>
      </w:r>
      <w:r>
        <w:rPr>
          <w:spacing w:val="-2"/>
        </w:rPr>
        <w:t xml:space="preserve"> </w:t>
      </w:r>
      <w:r>
        <w:t>литература».</w:t>
      </w:r>
    </w:p>
    <w:p w:rsidR="00BE3258" w:rsidRDefault="00B33319" w:rsidP="00B33319">
      <w:pPr>
        <w:pStyle w:val="1"/>
        <w:ind w:left="0"/>
      </w:pPr>
      <w:r>
        <w:t>Цели</w:t>
      </w:r>
      <w:r>
        <w:rPr>
          <w:spacing w:val="-4"/>
        </w:rPr>
        <w:t xml:space="preserve"> </w:t>
      </w:r>
      <w:r>
        <w:t>программы:</w:t>
      </w:r>
    </w:p>
    <w:p w:rsidR="00BE3258" w:rsidRDefault="00B33319">
      <w:pPr>
        <w:pStyle w:val="a3"/>
        <w:spacing w:before="19" w:line="242" w:lineRule="auto"/>
        <w:ind w:left="656" w:right="637"/>
      </w:pPr>
      <w:r>
        <w:t>воспитание и развитие личности, способной понимать и эстетически</w:t>
      </w:r>
      <w:r>
        <w:rPr>
          <w:spacing w:val="-67"/>
        </w:rPr>
        <w:t xml:space="preserve"> </w:t>
      </w:r>
      <w:r>
        <w:t>воспринимать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литературы,</w:t>
      </w:r>
    </w:p>
    <w:p w:rsidR="00BE3258" w:rsidRDefault="00B33319">
      <w:pPr>
        <w:pStyle w:val="a3"/>
        <w:spacing w:before="51"/>
        <w:ind w:left="656" w:right="306"/>
      </w:pPr>
      <w:r>
        <w:t>формирование познавательного интереса к родной русской литературе,</w:t>
      </w:r>
      <w:r>
        <w:rPr>
          <w:spacing w:val="-67"/>
        </w:rPr>
        <w:t xml:space="preserve"> </w:t>
      </w:r>
      <w:r>
        <w:t>включение обучающегося в культурно-языковое поле своего народа и</w:t>
      </w:r>
      <w:r>
        <w:rPr>
          <w:spacing w:val="1"/>
        </w:rPr>
        <w:t xml:space="preserve"> </w:t>
      </w:r>
      <w:r>
        <w:t>приобщ</w:t>
      </w:r>
      <w:r>
        <w:t>ение</w:t>
      </w:r>
      <w:r>
        <w:rPr>
          <w:spacing w:val="-1"/>
        </w:rPr>
        <w:t xml:space="preserve"> </w:t>
      </w:r>
      <w:r>
        <w:t>к его культурному</w:t>
      </w:r>
      <w:r>
        <w:rPr>
          <w:spacing w:val="-4"/>
        </w:rPr>
        <w:t xml:space="preserve"> </w:t>
      </w:r>
      <w:r>
        <w:t>наследию;</w:t>
      </w:r>
    </w:p>
    <w:p w:rsidR="00BE3258" w:rsidRDefault="00B33319">
      <w:pPr>
        <w:pStyle w:val="a3"/>
        <w:spacing w:before="56"/>
        <w:ind w:left="656" w:right="586"/>
      </w:pPr>
      <w:r>
        <w:t>осознание исторической преемственности поколений, формирование</w:t>
      </w:r>
      <w:r>
        <w:rPr>
          <w:spacing w:val="-67"/>
        </w:rPr>
        <w:t xml:space="preserve"> </w:t>
      </w:r>
      <w:r>
        <w:t>причастности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свершениям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традициям своего народа</w:t>
      </w:r>
      <w:r>
        <w:rPr>
          <w:spacing w:val="-1"/>
        </w:rPr>
        <w:t xml:space="preserve"> </w:t>
      </w:r>
      <w:r>
        <w:t>и</w:t>
      </w:r>
    </w:p>
    <w:p w:rsidR="00BE3258" w:rsidRDefault="00B33319">
      <w:pPr>
        <w:pStyle w:val="a3"/>
        <w:spacing w:line="320" w:lineRule="exact"/>
        <w:ind w:left="656"/>
      </w:pPr>
      <w:r>
        <w:t>ответственности</w:t>
      </w:r>
      <w:r>
        <w:rPr>
          <w:spacing w:val="-3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сохранение</w:t>
      </w:r>
      <w:r>
        <w:rPr>
          <w:spacing w:val="-3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культуры;</w:t>
      </w:r>
    </w:p>
    <w:p w:rsidR="00BE3258" w:rsidRDefault="00B33319">
      <w:pPr>
        <w:pStyle w:val="a3"/>
        <w:spacing w:line="321" w:lineRule="exact"/>
        <w:ind w:left="666"/>
      </w:pPr>
      <w:r>
        <w:t>развитие</w:t>
      </w:r>
      <w:r>
        <w:rPr>
          <w:spacing w:val="-3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интеллектуальных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спосо</w:t>
      </w:r>
      <w:r>
        <w:t>бностей.</w:t>
      </w:r>
    </w:p>
    <w:p w:rsidR="00BE3258" w:rsidRDefault="00B33319">
      <w:pPr>
        <w:pStyle w:val="1"/>
        <w:spacing w:before="24"/>
        <w:ind w:left="1573"/>
      </w:pPr>
      <w:r>
        <w:t>Задачи:</w:t>
      </w:r>
    </w:p>
    <w:p w:rsidR="00BE3258" w:rsidRDefault="00B33319">
      <w:pPr>
        <w:pStyle w:val="a4"/>
        <w:numPr>
          <w:ilvl w:val="0"/>
          <w:numId w:val="1"/>
        </w:numPr>
        <w:tabs>
          <w:tab w:val="left" w:pos="1810"/>
          <w:tab w:val="left" w:pos="1811"/>
        </w:tabs>
        <w:spacing w:before="26"/>
        <w:ind w:right="704" w:firstLine="842"/>
        <w:rPr>
          <w:sz w:val="28"/>
        </w:rPr>
      </w:pPr>
      <w:r>
        <w:rPr>
          <w:sz w:val="28"/>
        </w:rPr>
        <w:t>приобщение к литературному наследию русского народа в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контексте единого исторического и культурного пространства 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 всех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BE3258" w:rsidRDefault="00B33319">
      <w:pPr>
        <w:pStyle w:val="a4"/>
        <w:numPr>
          <w:ilvl w:val="0"/>
          <w:numId w:val="1"/>
        </w:numPr>
        <w:tabs>
          <w:tab w:val="left" w:pos="1810"/>
          <w:tab w:val="left" w:pos="1811"/>
        </w:tabs>
        <w:spacing w:before="47"/>
        <w:ind w:right="345" w:firstLine="842"/>
        <w:rPr>
          <w:sz w:val="28"/>
        </w:rPr>
      </w:pPr>
      <w:r>
        <w:rPr>
          <w:sz w:val="28"/>
        </w:rPr>
        <w:t>осознание роли родной русской литературы в передаче от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 к поколению историко-культурных, нравственных, эстетических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ценностей;</w:t>
      </w:r>
    </w:p>
    <w:p w:rsidR="00BE3258" w:rsidRDefault="00B33319">
      <w:pPr>
        <w:pStyle w:val="a4"/>
        <w:numPr>
          <w:ilvl w:val="0"/>
          <w:numId w:val="1"/>
        </w:numPr>
        <w:tabs>
          <w:tab w:val="left" w:pos="1810"/>
          <w:tab w:val="left" w:pos="1811"/>
        </w:tabs>
        <w:spacing w:before="23" w:line="322" w:lineRule="exact"/>
        <w:ind w:left="1810"/>
        <w:rPr>
          <w:sz w:val="28"/>
        </w:rPr>
      </w:pPr>
      <w:r>
        <w:rPr>
          <w:sz w:val="28"/>
        </w:rPr>
        <w:t>выявление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4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7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литературы</w:t>
      </w:r>
    </w:p>
    <w:p w:rsidR="00BE3258" w:rsidRDefault="00B33319">
      <w:pPr>
        <w:pStyle w:val="a3"/>
        <w:ind w:right="216"/>
      </w:pPr>
      <w:r>
        <w:t>с</w:t>
      </w:r>
      <w:r>
        <w:rPr>
          <w:spacing w:val="1"/>
        </w:rPr>
        <w:t xml:space="preserve"> </w:t>
      </w:r>
      <w:r>
        <w:t>отечественной историей, формирование представлений</w:t>
      </w:r>
      <w:r>
        <w:rPr>
          <w:spacing w:val="1"/>
        </w:rPr>
        <w:t xml:space="preserve"> </w:t>
      </w:r>
      <w:r>
        <w:t>о многообразии</w:t>
      </w:r>
      <w:r>
        <w:rPr>
          <w:spacing w:val="1"/>
        </w:rPr>
        <w:t xml:space="preserve"> </w:t>
      </w:r>
      <w:r>
        <w:t>национально-специфичных форм художественного отражения мате</w:t>
      </w:r>
      <w:r>
        <w:t>риальной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духовной</w:t>
      </w:r>
      <w:r>
        <w:rPr>
          <w:spacing w:val="-1"/>
        </w:rPr>
        <w:t xml:space="preserve"> </w:t>
      </w:r>
      <w:r>
        <w:t>культуры русского народа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литературе;</w:t>
      </w:r>
    </w:p>
    <w:p w:rsidR="00BE3258" w:rsidRDefault="00B33319">
      <w:pPr>
        <w:pStyle w:val="a4"/>
        <w:numPr>
          <w:ilvl w:val="0"/>
          <w:numId w:val="1"/>
        </w:numPr>
        <w:tabs>
          <w:tab w:val="left" w:pos="1810"/>
          <w:tab w:val="left" w:pos="1811"/>
          <w:tab w:val="left" w:pos="4605"/>
        </w:tabs>
        <w:spacing w:before="40" w:line="322" w:lineRule="exact"/>
        <w:ind w:left="1810"/>
        <w:rPr>
          <w:sz w:val="28"/>
        </w:rPr>
      </w:pPr>
      <w:r>
        <w:rPr>
          <w:sz w:val="28"/>
        </w:rPr>
        <w:t>получение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ab/>
        <w:t>родной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</w:p>
    <w:p w:rsidR="00BE3258" w:rsidRDefault="00B33319">
      <w:pPr>
        <w:pStyle w:val="a3"/>
        <w:ind w:right="88"/>
      </w:pPr>
      <w:r>
        <w:t>развивающемся явлении в контексте её взаимодействия с литературой других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взаимовлияния;</w:t>
      </w:r>
    </w:p>
    <w:p w:rsidR="00BE3258" w:rsidRDefault="00B33319">
      <w:pPr>
        <w:pStyle w:val="a4"/>
        <w:numPr>
          <w:ilvl w:val="0"/>
          <w:numId w:val="1"/>
        </w:numPr>
        <w:tabs>
          <w:tab w:val="left" w:pos="1810"/>
          <w:tab w:val="left" w:pos="1811"/>
        </w:tabs>
        <w:ind w:right="99" w:firstLine="842"/>
        <w:rPr>
          <w:sz w:val="28"/>
        </w:rPr>
      </w:pPr>
      <w:r>
        <w:rPr>
          <w:sz w:val="28"/>
        </w:rPr>
        <w:t>выявление культур</w:t>
      </w:r>
      <w:r>
        <w:rPr>
          <w:sz w:val="28"/>
        </w:rPr>
        <w:t>ных и нравственных смыслов, заложенных в</w:t>
      </w:r>
      <w:r>
        <w:rPr>
          <w:spacing w:val="-67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литературе;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высказываний,</w:t>
      </w:r>
    </w:p>
    <w:p w:rsidR="00BE3258" w:rsidRDefault="00B33319">
      <w:pPr>
        <w:pStyle w:val="a3"/>
        <w:spacing w:line="322" w:lineRule="exact"/>
      </w:pPr>
      <w:r>
        <w:t>содержащих</w:t>
      </w:r>
      <w:r>
        <w:rPr>
          <w:spacing w:val="-2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поводу</w:t>
      </w:r>
      <w:r>
        <w:rPr>
          <w:spacing w:val="-7"/>
        </w:rPr>
        <w:t xml:space="preserve"> </w:t>
      </w:r>
      <w:r>
        <w:t>прочитанного;</w:t>
      </w:r>
    </w:p>
    <w:p w:rsidR="00BE3258" w:rsidRDefault="00B33319">
      <w:pPr>
        <w:pStyle w:val="a4"/>
        <w:numPr>
          <w:ilvl w:val="0"/>
          <w:numId w:val="1"/>
        </w:numPr>
        <w:tabs>
          <w:tab w:val="left" w:pos="1810"/>
          <w:tab w:val="left" w:pos="1811"/>
          <w:tab w:val="left" w:pos="8133"/>
        </w:tabs>
        <w:spacing w:before="22" w:line="348" w:lineRule="auto"/>
        <w:ind w:right="548" w:firstLine="842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z w:val="28"/>
        </w:rPr>
        <w:tab/>
      </w:r>
      <w:r>
        <w:rPr>
          <w:spacing w:val="-1"/>
          <w:sz w:val="28"/>
        </w:rPr>
        <w:t>родной</w:t>
      </w:r>
      <w:r>
        <w:rPr>
          <w:spacing w:val="-67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BE3258" w:rsidRDefault="00BE3258">
      <w:pPr>
        <w:spacing w:line="348" w:lineRule="auto"/>
        <w:rPr>
          <w:sz w:val="28"/>
        </w:rPr>
        <w:sectPr w:rsidR="00BE3258">
          <w:type w:val="continuous"/>
          <w:pgSz w:w="11910" w:h="16840"/>
          <w:pgMar w:top="1040" w:right="760" w:bottom="280" w:left="1600" w:header="720" w:footer="720" w:gutter="0"/>
          <w:cols w:space="720"/>
        </w:sectPr>
      </w:pPr>
    </w:p>
    <w:p w:rsidR="00BE3258" w:rsidRDefault="00B33319">
      <w:pPr>
        <w:pStyle w:val="a4"/>
        <w:numPr>
          <w:ilvl w:val="0"/>
          <w:numId w:val="1"/>
        </w:numPr>
        <w:tabs>
          <w:tab w:val="left" w:pos="1810"/>
          <w:tab w:val="left" w:pos="1811"/>
        </w:tabs>
        <w:spacing w:before="67"/>
        <w:ind w:left="1810"/>
        <w:rPr>
          <w:sz w:val="28"/>
        </w:rPr>
      </w:pPr>
      <w:r>
        <w:rPr>
          <w:sz w:val="28"/>
        </w:rPr>
        <w:lastRenderedPageBreak/>
        <w:t>накопление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опыта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досугового</w:t>
      </w:r>
    </w:p>
    <w:p w:rsidR="00BE3258" w:rsidRDefault="00B33319">
      <w:pPr>
        <w:pStyle w:val="a3"/>
        <w:tabs>
          <w:tab w:val="left" w:pos="1685"/>
          <w:tab w:val="left" w:pos="3762"/>
          <w:tab w:val="left" w:pos="4400"/>
          <w:tab w:val="left" w:pos="6482"/>
          <w:tab w:val="left" w:pos="8582"/>
        </w:tabs>
        <w:spacing w:before="5" w:line="237" w:lineRule="auto"/>
        <w:ind w:right="174"/>
      </w:pPr>
      <w:r>
        <w:t>чтения,</w:t>
      </w:r>
      <w:r>
        <w:tab/>
        <w:t>определения</w:t>
      </w:r>
      <w:r>
        <w:tab/>
        <w:t>и</w:t>
      </w:r>
      <w:r>
        <w:tab/>
        <w:t>обоснования</w:t>
      </w:r>
      <w:r>
        <w:tab/>
        <w:t>собственных</w:t>
      </w:r>
      <w:r>
        <w:tab/>
      </w:r>
      <w:proofErr w:type="spellStart"/>
      <w:r>
        <w:t>читате</w:t>
      </w:r>
      <w:proofErr w:type="spellEnd"/>
      <w:r>
        <w:rPr>
          <w:spacing w:val="-67"/>
        </w:rPr>
        <w:t xml:space="preserve"> </w:t>
      </w:r>
      <w:proofErr w:type="spellStart"/>
      <w:r>
        <w:t>льских</w:t>
      </w:r>
      <w:proofErr w:type="spellEnd"/>
      <w:r>
        <w:rPr>
          <w:spacing w:val="-4"/>
        </w:rPr>
        <w:t xml:space="preserve"> </w:t>
      </w:r>
      <w:r>
        <w:t>предпочтений</w:t>
      </w:r>
      <w:r>
        <w:rPr>
          <w:spacing w:val="-1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литературы;</w:t>
      </w:r>
    </w:p>
    <w:p w:rsidR="00BE3258" w:rsidRDefault="00B33319">
      <w:pPr>
        <w:pStyle w:val="a4"/>
        <w:numPr>
          <w:ilvl w:val="0"/>
          <w:numId w:val="1"/>
        </w:numPr>
        <w:tabs>
          <w:tab w:val="left" w:pos="1810"/>
          <w:tab w:val="left" w:pos="1811"/>
          <w:tab w:val="left" w:pos="3911"/>
          <w:tab w:val="left" w:pos="5975"/>
          <w:tab w:val="left" w:pos="6666"/>
        </w:tabs>
        <w:ind w:right="697" w:firstLine="842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потребности</w:t>
      </w:r>
      <w:r>
        <w:rPr>
          <w:sz w:val="28"/>
        </w:rPr>
        <w:tab/>
        <w:t>в</w:t>
      </w:r>
      <w:r>
        <w:rPr>
          <w:sz w:val="28"/>
        </w:rPr>
        <w:tab/>
        <w:t>систематическом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 произведений родной русской литературы как средстве познания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мира и себя в этом мире, гармонизации отношений человека и общества,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многоаспектного диалога;</w:t>
      </w:r>
    </w:p>
    <w:p w:rsidR="00BE3258" w:rsidRDefault="00B33319">
      <w:pPr>
        <w:pStyle w:val="a4"/>
        <w:numPr>
          <w:ilvl w:val="0"/>
          <w:numId w:val="1"/>
        </w:numPr>
        <w:tabs>
          <w:tab w:val="left" w:pos="1810"/>
          <w:tab w:val="left" w:pos="1811"/>
          <w:tab w:val="left" w:pos="3217"/>
          <w:tab w:val="left" w:pos="4598"/>
          <w:tab w:val="left" w:pos="5944"/>
          <w:tab w:val="left" w:pos="6626"/>
          <w:tab w:val="left" w:pos="8681"/>
        </w:tabs>
        <w:spacing w:before="1"/>
        <w:ind w:left="1810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умений</w:t>
      </w:r>
      <w:r>
        <w:rPr>
          <w:sz w:val="28"/>
        </w:rPr>
        <w:tab/>
        <w:t>работы</w:t>
      </w:r>
      <w:r>
        <w:rPr>
          <w:sz w:val="28"/>
        </w:rPr>
        <w:tab/>
        <w:t>с</w:t>
      </w:r>
      <w:r>
        <w:rPr>
          <w:sz w:val="28"/>
        </w:rPr>
        <w:tab/>
        <w:t>источниками</w:t>
      </w:r>
      <w:r>
        <w:rPr>
          <w:sz w:val="28"/>
        </w:rPr>
        <w:tab/>
      </w:r>
      <w:proofErr w:type="spellStart"/>
      <w:r>
        <w:rPr>
          <w:sz w:val="28"/>
        </w:rPr>
        <w:t>инфор</w:t>
      </w:r>
      <w:proofErr w:type="spellEnd"/>
    </w:p>
    <w:p w:rsidR="00BE3258" w:rsidRDefault="00B33319">
      <w:pPr>
        <w:pStyle w:val="a3"/>
      </w:pPr>
      <w:proofErr w:type="spellStart"/>
      <w:r>
        <w:t>мации</w:t>
      </w:r>
      <w:proofErr w:type="spellEnd"/>
      <w:r>
        <w:t>,</w:t>
      </w:r>
    </w:p>
    <w:p w:rsidR="00BE3258" w:rsidRDefault="00B33319">
      <w:pPr>
        <w:pStyle w:val="a3"/>
        <w:spacing w:before="88"/>
        <w:ind w:right="585"/>
      </w:pPr>
      <w:r>
        <w:t>осуществление поиска, анализа, обработки и презентации информации из</w:t>
      </w:r>
      <w:r>
        <w:rPr>
          <w:spacing w:val="-67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источников,</w:t>
      </w:r>
      <w:r>
        <w:rPr>
          <w:spacing w:val="-1"/>
        </w:rPr>
        <w:t xml:space="preserve"> </w:t>
      </w:r>
      <w:r>
        <w:t>включая Интернет,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B33319" w:rsidRDefault="00B33319">
      <w:pPr>
        <w:pStyle w:val="a3"/>
        <w:spacing w:before="88"/>
        <w:ind w:right="585"/>
      </w:pPr>
    </w:p>
    <w:p w:rsidR="00B33319" w:rsidRPr="00B80ABC" w:rsidRDefault="00B33319" w:rsidP="00B33319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 учебного предмета Родная русская литература</w:t>
      </w:r>
      <w:r w:rsidRPr="00B80ABC">
        <w:rPr>
          <w:sz w:val="28"/>
          <w:szCs w:val="28"/>
        </w:rPr>
        <w:t xml:space="preserve"> в учебном плане.</w:t>
      </w:r>
    </w:p>
    <w:p w:rsidR="00B33319" w:rsidRDefault="00B33319" w:rsidP="00B333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изучение </w:t>
      </w:r>
      <w:r>
        <w:rPr>
          <w:sz w:val="28"/>
          <w:szCs w:val="28"/>
        </w:rPr>
        <w:t>родной русской литературы</w:t>
      </w:r>
      <w:r>
        <w:rPr>
          <w:sz w:val="28"/>
          <w:szCs w:val="28"/>
        </w:rPr>
        <w:t xml:space="preserve"> в </w:t>
      </w:r>
      <w:r w:rsidRPr="00B80ABC">
        <w:rPr>
          <w:sz w:val="28"/>
          <w:szCs w:val="28"/>
        </w:rPr>
        <w:t>11 классах основного среднего образования в учебном плане отв</w:t>
      </w:r>
      <w:r>
        <w:rPr>
          <w:sz w:val="28"/>
          <w:szCs w:val="28"/>
        </w:rPr>
        <w:t xml:space="preserve">одится </w:t>
      </w:r>
      <w:r>
        <w:rPr>
          <w:sz w:val="28"/>
          <w:szCs w:val="28"/>
        </w:rPr>
        <w:t xml:space="preserve">34 </w:t>
      </w:r>
      <w:proofErr w:type="gramStart"/>
      <w:r>
        <w:rPr>
          <w:sz w:val="28"/>
          <w:szCs w:val="28"/>
        </w:rPr>
        <w:t>часа(</w:t>
      </w:r>
      <w:proofErr w:type="gramEnd"/>
      <w:r>
        <w:rPr>
          <w:sz w:val="28"/>
          <w:szCs w:val="28"/>
        </w:rPr>
        <w:t>1</w:t>
      </w:r>
      <w:r w:rsidRPr="00B80ABC">
        <w:rPr>
          <w:sz w:val="28"/>
          <w:szCs w:val="28"/>
        </w:rPr>
        <w:t xml:space="preserve"> часа в неделю</w:t>
      </w:r>
      <w:r>
        <w:rPr>
          <w:sz w:val="28"/>
          <w:szCs w:val="28"/>
        </w:rPr>
        <w:t>).</w:t>
      </w:r>
    </w:p>
    <w:p w:rsidR="00BE3258" w:rsidRDefault="00B33319">
      <w:pPr>
        <w:pStyle w:val="a3"/>
        <w:spacing w:before="240" w:line="322" w:lineRule="exact"/>
      </w:pPr>
      <w:r>
        <w:rPr>
          <w:color w:val="0D0D0D"/>
        </w:rPr>
        <w:t>Р</w:t>
      </w:r>
      <w:bookmarkStart w:id="0" w:name="_GoBack"/>
      <w:bookmarkEnd w:id="0"/>
      <w:r>
        <w:rPr>
          <w:color w:val="0D0D0D"/>
        </w:rPr>
        <w:t>одная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русская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литература.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11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класс.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Базовый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уровень.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Учебное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пособие.</w:t>
      </w:r>
    </w:p>
    <w:p w:rsidR="00BE3258" w:rsidRDefault="00B33319">
      <w:pPr>
        <w:ind w:left="102"/>
        <w:rPr>
          <w:sz w:val="28"/>
        </w:rPr>
      </w:pPr>
      <w:r>
        <w:rPr>
          <w:b/>
          <w:color w:val="0D0D0D"/>
          <w:sz w:val="28"/>
        </w:rPr>
        <w:t>Линия</w:t>
      </w:r>
      <w:r>
        <w:rPr>
          <w:b/>
          <w:color w:val="0D0D0D"/>
          <w:spacing w:val="-4"/>
          <w:sz w:val="28"/>
        </w:rPr>
        <w:t xml:space="preserve"> </w:t>
      </w:r>
      <w:r>
        <w:rPr>
          <w:b/>
          <w:color w:val="0D0D0D"/>
          <w:sz w:val="28"/>
        </w:rPr>
        <w:t>УМК:</w:t>
      </w:r>
      <w:r>
        <w:rPr>
          <w:b/>
          <w:color w:val="0D0D0D"/>
          <w:spacing w:val="-3"/>
          <w:sz w:val="28"/>
        </w:rPr>
        <w:t xml:space="preserve"> </w:t>
      </w:r>
      <w:hyperlink r:id="rId5">
        <w:r>
          <w:rPr>
            <w:color w:val="0D0D0D"/>
            <w:sz w:val="28"/>
            <w:u w:val="single" w:color="0D0D0D"/>
          </w:rPr>
          <w:t>Родная</w:t>
        </w:r>
        <w:r>
          <w:rPr>
            <w:color w:val="0D0D0D"/>
            <w:spacing w:val="-2"/>
            <w:sz w:val="28"/>
            <w:u w:val="single" w:color="0D0D0D"/>
          </w:rPr>
          <w:t xml:space="preserve"> </w:t>
        </w:r>
        <w:r>
          <w:rPr>
            <w:color w:val="0D0D0D"/>
            <w:sz w:val="28"/>
            <w:u w:val="single" w:color="0D0D0D"/>
          </w:rPr>
          <w:t>русская</w:t>
        </w:r>
        <w:r>
          <w:rPr>
            <w:color w:val="0D0D0D"/>
            <w:spacing w:val="-1"/>
            <w:sz w:val="28"/>
            <w:u w:val="single" w:color="0D0D0D"/>
          </w:rPr>
          <w:t xml:space="preserve"> </w:t>
        </w:r>
        <w:r>
          <w:rPr>
            <w:color w:val="0D0D0D"/>
            <w:sz w:val="28"/>
            <w:u w:val="single" w:color="0D0D0D"/>
          </w:rPr>
          <w:t>литература</w:t>
        </w:r>
        <w:r>
          <w:rPr>
            <w:color w:val="0D0D0D"/>
            <w:spacing w:val="-1"/>
            <w:sz w:val="28"/>
            <w:u w:val="single" w:color="0D0D0D"/>
          </w:rPr>
          <w:t xml:space="preserve"> </w:t>
        </w:r>
        <w:r>
          <w:rPr>
            <w:color w:val="0D0D0D"/>
            <w:sz w:val="28"/>
            <w:u w:val="single" w:color="0D0D0D"/>
          </w:rPr>
          <w:t>(10-11)</w:t>
        </w:r>
      </w:hyperlink>
    </w:p>
    <w:p w:rsidR="00BE3258" w:rsidRDefault="00B33319">
      <w:pPr>
        <w:pStyle w:val="a3"/>
        <w:spacing w:before="2"/>
        <w:ind w:right="729"/>
      </w:pPr>
      <w:r>
        <w:rPr>
          <w:b/>
          <w:color w:val="0D0D0D"/>
        </w:rPr>
        <w:t xml:space="preserve">Авторы: </w:t>
      </w:r>
      <w:hyperlink r:id="rId6">
        <w:r>
          <w:rPr>
            <w:color w:val="0D0D0D"/>
            <w:u w:val="single" w:color="0D0D0D"/>
          </w:rPr>
          <w:t xml:space="preserve">Александрова О.М., Аристова М. А., Беляева Н. В., </w:t>
        </w:r>
        <w:proofErr w:type="spellStart"/>
        <w:r>
          <w:rPr>
            <w:color w:val="0D0D0D"/>
            <w:u w:val="single" w:color="0D0D0D"/>
          </w:rPr>
          <w:t>Добротина</w:t>
        </w:r>
        <w:proofErr w:type="spellEnd"/>
      </w:hyperlink>
      <w:r>
        <w:rPr>
          <w:color w:val="0D0D0D"/>
          <w:spacing w:val="-67"/>
        </w:rPr>
        <w:t xml:space="preserve"> </w:t>
      </w:r>
      <w:hyperlink r:id="rId7">
        <w:r>
          <w:rPr>
            <w:color w:val="0D0D0D"/>
            <w:u w:val="single" w:color="0D0D0D"/>
          </w:rPr>
          <w:t>И.Н.,</w:t>
        </w:r>
        <w:r>
          <w:rPr>
            <w:color w:val="0D0D0D"/>
            <w:spacing w:val="-2"/>
            <w:u w:val="single" w:color="0D0D0D"/>
          </w:rPr>
          <w:t xml:space="preserve"> </w:t>
        </w:r>
        <w:proofErr w:type="spellStart"/>
        <w:r>
          <w:rPr>
            <w:color w:val="0D0D0D"/>
            <w:u w:val="single" w:color="0D0D0D"/>
          </w:rPr>
          <w:t>Критарова</w:t>
        </w:r>
        <w:proofErr w:type="spellEnd"/>
        <w:r>
          <w:rPr>
            <w:color w:val="0D0D0D"/>
            <w:u w:val="single" w:color="0D0D0D"/>
          </w:rPr>
          <w:t xml:space="preserve"> Ж.Н.</w:t>
        </w:r>
        <w:r>
          <w:rPr>
            <w:color w:val="0D0D0D"/>
            <w:spacing w:val="-2"/>
          </w:rPr>
          <w:t xml:space="preserve"> </w:t>
        </w:r>
      </w:hyperlink>
      <w:r>
        <w:t>.-М.: Просвещение,</w:t>
      </w:r>
      <w:r>
        <w:rPr>
          <w:spacing w:val="-2"/>
        </w:rPr>
        <w:t xml:space="preserve"> </w:t>
      </w:r>
      <w:r>
        <w:t>2019</w:t>
      </w:r>
      <w:r>
        <w:rPr>
          <w:spacing w:val="3"/>
        </w:rPr>
        <w:t xml:space="preserve"> </w:t>
      </w:r>
      <w:r>
        <w:t>г.</w:t>
      </w:r>
    </w:p>
    <w:sectPr w:rsidR="00BE3258">
      <w:pgSz w:w="11910" w:h="16840"/>
      <w:pgMar w:top="1040" w:right="7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FB5F84"/>
    <w:multiLevelType w:val="hybridMultilevel"/>
    <w:tmpl w:val="4D80BAD4"/>
    <w:lvl w:ilvl="0" w:tplc="0B2E47D4">
      <w:numFmt w:val="bullet"/>
      <w:lvlText w:val="•"/>
      <w:lvlJc w:val="left"/>
      <w:pPr>
        <w:ind w:left="102" w:hanging="8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AA0E8E">
      <w:numFmt w:val="bullet"/>
      <w:lvlText w:val="•"/>
      <w:lvlJc w:val="left"/>
      <w:pPr>
        <w:ind w:left="1044" w:hanging="867"/>
      </w:pPr>
      <w:rPr>
        <w:rFonts w:hint="default"/>
        <w:lang w:val="ru-RU" w:eastAsia="en-US" w:bidi="ar-SA"/>
      </w:rPr>
    </w:lvl>
    <w:lvl w:ilvl="2" w:tplc="C420A864">
      <w:numFmt w:val="bullet"/>
      <w:lvlText w:val="•"/>
      <w:lvlJc w:val="left"/>
      <w:pPr>
        <w:ind w:left="1989" w:hanging="867"/>
      </w:pPr>
      <w:rPr>
        <w:rFonts w:hint="default"/>
        <w:lang w:val="ru-RU" w:eastAsia="en-US" w:bidi="ar-SA"/>
      </w:rPr>
    </w:lvl>
    <w:lvl w:ilvl="3" w:tplc="B6205AF2">
      <w:numFmt w:val="bullet"/>
      <w:lvlText w:val="•"/>
      <w:lvlJc w:val="left"/>
      <w:pPr>
        <w:ind w:left="2933" w:hanging="867"/>
      </w:pPr>
      <w:rPr>
        <w:rFonts w:hint="default"/>
        <w:lang w:val="ru-RU" w:eastAsia="en-US" w:bidi="ar-SA"/>
      </w:rPr>
    </w:lvl>
    <w:lvl w:ilvl="4" w:tplc="8028F20A">
      <w:numFmt w:val="bullet"/>
      <w:lvlText w:val="•"/>
      <w:lvlJc w:val="left"/>
      <w:pPr>
        <w:ind w:left="3878" w:hanging="867"/>
      </w:pPr>
      <w:rPr>
        <w:rFonts w:hint="default"/>
        <w:lang w:val="ru-RU" w:eastAsia="en-US" w:bidi="ar-SA"/>
      </w:rPr>
    </w:lvl>
    <w:lvl w:ilvl="5" w:tplc="13B8DA8E">
      <w:numFmt w:val="bullet"/>
      <w:lvlText w:val="•"/>
      <w:lvlJc w:val="left"/>
      <w:pPr>
        <w:ind w:left="4823" w:hanging="867"/>
      </w:pPr>
      <w:rPr>
        <w:rFonts w:hint="default"/>
        <w:lang w:val="ru-RU" w:eastAsia="en-US" w:bidi="ar-SA"/>
      </w:rPr>
    </w:lvl>
    <w:lvl w:ilvl="6" w:tplc="24EA9FF2">
      <w:numFmt w:val="bullet"/>
      <w:lvlText w:val="•"/>
      <w:lvlJc w:val="left"/>
      <w:pPr>
        <w:ind w:left="5767" w:hanging="867"/>
      </w:pPr>
      <w:rPr>
        <w:rFonts w:hint="default"/>
        <w:lang w:val="ru-RU" w:eastAsia="en-US" w:bidi="ar-SA"/>
      </w:rPr>
    </w:lvl>
    <w:lvl w:ilvl="7" w:tplc="6D5CD466">
      <w:numFmt w:val="bullet"/>
      <w:lvlText w:val="•"/>
      <w:lvlJc w:val="left"/>
      <w:pPr>
        <w:ind w:left="6712" w:hanging="867"/>
      </w:pPr>
      <w:rPr>
        <w:rFonts w:hint="default"/>
        <w:lang w:val="ru-RU" w:eastAsia="en-US" w:bidi="ar-SA"/>
      </w:rPr>
    </w:lvl>
    <w:lvl w:ilvl="8" w:tplc="F0FE055C">
      <w:numFmt w:val="bullet"/>
      <w:lvlText w:val="•"/>
      <w:lvlJc w:val="left"/>
      <w:pPr>
        <w:ind w:left="7657" w:hanging="86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E3258"/>
    <w:rsid w:val="00B33319"/>
    <w:rsid w:val="00BE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9EDC0"/>
  <w15:docId w15:val="{05045A72-5C67-4EAA-BCCE-C3D4D6A9A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39"/>
      <w:ind w:left="102" w:firstLine="84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hop.prosv.ru/katalog?FilterByArrtibuteId=3!1466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op.prosv.ru/katalog?FilterByArrtibuteId=3!146620" TargetMode="External"/><Relationship Id="rId5" Type="http://schemas.openxmlformats.org/officeDocument/2006/relationships/hyperlink" Target="https://shop.prosv.ru/katalog?FilterByArrtibuteId=6!14662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477</Words>
  <Characters>2720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</cp:lastModifiedBy>
  <cp:revision>2</cp:revision>
  <dcterms:created xsi:type="dcterms:W3CDTF">2024-09-08T18:17:00Z</dcterms:created>
  <dcterms:modified xsi:type="dcterms:W3CDTF">2024-09-08T18:22:00Z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2024-09-08T00:00:00Z</vt:filetime>
  </property>
</Properties>
</file>